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02" w:rsidRPr="00021ED3" w:rsidRDefault="00500F99" w:rsidP="00100D63">
      <w:pPr>
        <w:pStyle w:val="Heading1"/>
        <w:spacing w:before="120"/>
        <w:jc w:val="center"/>
        <w:rPr>
          <w:rFonts w:asciiTheme="minorHAnsi" w:hAnsiTheme="minorHAnsi" w:cstheme="minorHAnsi"/>
          <w:color w:val="auto"/>
          <w:sz w:val="40"/>
          <w:szCs w:val="40"/>
        </w:rPr>
      </w:pPr>
      <w:r w:rsidRPr="00021ED3">
        <w:rPr>
          <w:rFonts w:asciiTheme="minorHAnsi" w:hAnsiTheme="minorHAnsi" w:cstheme="minorHAnsi"/>
          <w:color w:val="auto"/>
          <w:sz w:val="40"/>
          <w:szCs w:val="40"/>
        </w:rPr>
        <w:t>UOW Peer Review of Educational Practice (PREP) Request</w:t>
      </w:r>
    </w:p>
    <w:p w:rsidR="00D72581" w:rsidRPr="00E15152" w:rsidRDefault="00247402" w:rsidP="00E00CB1">
      <w:pPr>
        <w:ind w:left="40"/>
        <w:rPr>
          <w:rFonts w:asciiTheme="minorHAnsi" w:hAnsiTheme="minorHAnsi" w:cstheme="minorHAnsi"/>
          <w:color w:val="000000" w:themeColor="text1"/>
          <w:szCs w:val="20"/>
        </w:rPr>
      </w:pPr>
      <w:r w:rsidRPr="00E15152">
        <w:rPr>
          <w:rFonts w:asciiTheme="minorHAnsi" w:hAnsiTheme="minorHAnsi" w:cstheme="minorHAnsi"/>
          <w:color w:val="auto"/>
          <w:szCs w:val="20"/>
        </w:rPr>
        <w:t>Form</w:t>
      </w:r>
      <w:r w:rsidRPr="00E15152">
        <w:rPr>
          <w:rFonts w:asciiTheme="minorHAnsi" w:hAnsiTheme="minorHAnsi" w:cstheme="minorHAnsi"/>
          <w:color w:val="000000" w:themeColor="text1"/>
          <w:szCs w:val="20"/>
        </w:rPr>
        <w:t xml:space="preserve">al Peer </w:t>
      </w:r>
      <w:r w:rsidR="00FD0ADE" w:rsidRPr="00E15152">
        <w:rPr>
          <w:rFonts w:asciiTheme="minorHAnsi" w:hAnsiTheme="minorHAnsi" w:cstheme="minorHAnsi"/>
          <w:color w:val="000000" w:themeColor="text1"/>
          <w:szCs w:val="20"/>
        </w:rPr>
        <w:t>Review</w:t>
      </w:r>
      <w:r w:rsidRPr="00E15152">
        <w:rPr>
          <w:rFonts w:asciiTheme="minorHAnsi" w:hAnsiTheme="minorHAnsi" w:cstheme="minorHAnsi"/>
          <w:color w:val="000000" w:themeColor="text1"/>
          <w:szCs w:val="20"/>
        </w:rPr>
        <w:t xml:space="preserve"> of </w:t>
      </w:r>
      <w:r w:rsidR="00FD0ADE" w:rsidRPr="00E15152">
        <w:rPr>
          <w:rFonts w:asciiTheme="minorHAnsi" w:hAnsiTheme="minorHAnsi" w:cstheme="minorHAnsi"/>
          <w:color w:val="000000" w:themeColor="text1"/>
          <w:szCs w:val="20"/>
        </w:rPr>
        <w:t>Educational Practice</w:t>
      </w:r>
      <w:r w:rsidRPr="00E15152">
        <w:rPr>
          <w:rFonts w:asciiTheme="minorHAnsi" w:hAnsiTheme="minorHAnsi" w:cstheme="minorHAnsi"/>
          <w:color w:val="000000" w:themeColor="text1"/>
          <w:szCs w:val="20"/>
        </w:rPr>
        <w:t xml:space="preserve"> may be used for your teachi</w:t>
      </w:r>
      <w:r w:rsidR="00FD0ADE" w:rsidRPr="00E15152">
        <w:rPr>
          <w:rFonts w:asciiTheme="minorHAnsi" w:hAnsiTheme="minorHAnsi" w:cstheme="minorHAnsi"/>
          <w:color w:val="000000" w:themeColor="text1"/>
          <w:szCs w:val="20"/>
        </w:rPr>
        <w:t>ng development or as evidence</w:t>
      </w:r>
      <w:r w:rsidRPr="00E15152">
        <w:rPr>
          <w:rFonts w:asciiTheme="minorHAnsi" w:hAnsiTheme="minorHAnsi" w:cstheme="minorHAnsi"/>
          <w:color w:val="000000" w:themeColor="text1"/>
          <w:szCs w:val="20"/>
        </w:rPr>
        <w:t xml:space="preserve"> </w:t>
      </w:r>
      <w:r w:rsidR="00FD0ADE" w:rsidRPr="00E15152">
        <w:rPr>
          <w:rFonts w:asciiTheme="minorHAnsi" w:hAnsiTheme="minorHAnsi" w:cstheme="minorHAnsi"/>
          <w:color w:val="000000" w:themeColor="text1"/>
          <w:szCs w:val="20"/>
        </w:rPr>
        <w:t>when developing a case for recognition of practice (e.g. probation, promotion, awards)</w:t>
      </w:r>
      <w:r w:rsidRPr="00E15152">
        <w:rPr>
          <w:rFonts w:asciiTheme="minorHAnsi" w:hAnsiTheme="minorHAnsi" w:cstheme="minorHAnsi"/>
          <w:color w:val="000000" w:themeColor="text1"/>
          <w:szCs w:val="20"/>
        </w:rPr>
        <w:t xml:space="preserve">. </w:t>
      </w:r>
    </w:p>
    <w:p w:rsidR="00E00CB1" w:rsidRPr="00E15152" w:rsidRDefault="00E00CB1" w:rsidP="00E00CB1">
      <w:pPr>
        <w:ind w:left="40"/>
        <w:rPr>
          <w:rFonts w:asciiTheme="minorHAnsi" w:hAnsiTheme="minorHAnsi" w:cstheme="minorHAnsi"/>
          <w:color w:val="000000" w:themeColor="text1"/>
          <w:szCs w:val="20"/>
        </w:rPr>
      </w:pPr>
    </w:p>
    <w:p w:rsidR="00745BA3" w:rsidRPr="00E15152" w:rsidRDefault="006D095D" w:rsidP="00B963F4">
      <w:pPr>
        <w:numPr>
          <w:ilvl w:val="0"/>
          <w:numId w:val="3"/>
        </w:numPr>
        <w:tabs>
          <w:tab w:val="clear" w:pos="720"/>
        </w:tabs>
        <w:ind w:left="284" w:hanging="244"/>
        <w:rPr>
          <w:rFonts w:asciiTheme="minorHAnsi" w:hAnsiTheme="minorHAnsi" w:cstheme="minorHAnsi"/>
          <w:color w:val="auto"/>
          <w:szCs w:val="20"/>
        </w:rPr>
      </w:pPr>
      <w:r>
        <w:rPr>
          <w:rFonts w:asciiTheme="minorHAnsi" w:hAnsiTheme="minorHAnsi" w:cstheme="minorHAnsi"/>
          <w:color w:val="auto"/>
          <w:szCs w:val="20"/>
        </w:rPr>
        <w:t>Y</w:t>
      </w:r>
      <w:r w:rsidR="00FD0ADE" w:rsidRPr="00E15152">
        <w:rPr>
          <w:rFonts w:asciiTheme="minorHAnsi" w:hAnsiTheme="minorHAnsi" w:cstheme="minorHAnsi"/>
          <w:color w:val="auto"/>
          <w:szCs w:val="20"/>
        </w:rPr>
        <w:t xml:space="preserve">our peer </w:t>
      </w:r>
      <w:r w:rsidR="00E00CB1" w:rsidRPr="00E15152">
        <w:rPr>
          <w:rFonts w:asciiTheme="minorHAnsi" w:hAnsiTheme="minorHAnsi" w:cstheme="minorHAnsi"/>
          <w:color w:val="auto"/>
          <w:szCs w:val="20"/>
        </w:rPr>
        <w:t xml:space="preserve">reviewer may be a UOW </w:t>
      </w:r>
      <w:r w:rsidR="00FD0ADE" w:rsidRPr="00E15152">
        <w:rPr>
          <w:rFonts w:asciiTheme="minorHAnsi" w:hAnsiTheme="minorHAnsi" w:cstheme="minorHAnsi"/>
          <w:color w:val="auto"/>
          <w:szCs w:val="20"/>
        </w:rPr>
        <w:t xml:space="preserve">accredited reviewer, or someone with expertise in the aspect </w:t>
      </w:r>
      <w:r w:rsidR="00DD7C70" w:rsidRPr="00E15152">
        <w:rPr>
          <w:rFonts w:asciiTheme="minorHAnsi" w:hAnsiTheme="minorHAnsi" w:cstheme="minorHAnsi"/>
          <w:color w:val="auto"/>
          <w:szCs w:val="20"/>
        </w:rPr>
        <w:t xml:space="preserve">you wish to </w:t>
      </w:r>
      <w:r w:rsidR="00021ED3" w:rsidRPr="00E15152">
        <w:rPr>
          <w:rFonts w:asciiTheme="minorHAnsi" w:hAnsiTheme="minorHAnsi" w:cstheme="minorHAnsi"/>
          <w:color w:val="auto"/>
          <w:szCs w:val="20"/>
        </w:rPr>
        <w:t>have</w:t>
      </w:r>
      <w:r w:rsidR="00DD7C70" w:rsidRPr="00E15152">
        <w:rPr>
          <w:rFonts w:asciiTheme="minorHAnsi" w:hAnsiTheme="minorHAnsi" w:cstheme="minorHAnsi"/>
          <w:color w:val="auto"/>
          <w:szCs w:val="20"/>
        </w:rPr>
        <w:t xml:space="preserve"> reviewed (either internal or external to UOW)</w:t>
      </w:r>
    </w:p>
    <w:p w:rsidR="00C67788" w:rsidRPr="00E15152" w:rsidRDefault="00745BA3" w:rsidP="00B963F4">
      <w:pPr>
        <w:numPr>
          <w:ilvl w:val="0"/>
          <w:numId w:val="3"/>
        </w:numPr>
        <w:tabs>
          <w:tab w:val="clear" w:pos="720"/>
        </w:tabs>
        <w:ind w:left="284" w:hanging="244"/>
        <w:rPr>
          <w:rFonts w:asciiTheme="minorHAnsi" w:hAnsiTheme="minorHAnsi" w:cstheme="minorHAnsi"/>
          <w:color w:val="auto"/>
          <w:szCs w:val="20"/>
        </w:rPr>
      </w:pPr>
      <w:r w:rsidRPr="00E15152">
        <w:rPr>
          <w:rFonts w:asciiTheme="minorHAnsi" w:hAnsiTheme="minorHAnsi" w:cstheme="minorHAnsi"/>
          <w:color w:val="auto"/>
          <w:szCs w:val="20"/>
        </w:rPr>
        <w:t xml:space="preserve">Please </w:t>
      </w:r>
      <w:r w:rsidR="00021ED3" w:rsidRPr="00E15152">
        <w:rPr>
          <w:rFonts w:asciiTheme="minorHAnsi" w:hAnsiTheme="minorHAnsi" w:cstheme="minorHAnsi"/>
          <w:color w:val="auto"/>
          <w:szCs w:val="20"/>
        </w:rPr>
        <w:t>lodge a separate R</w:t>
      </w:r>
      <w:r w:rsidR="00C67788" w:rsidRPr="00E15152">
        <w:rPr>
          <w:rFonts w:asciiTheme="minorHAnsi" w:hAnsiTheme="minorHAnsi" w:cstheme="minorHAnsi"/>
          <w:color w:val="auto"/>
          <w:szCs w:val="20"/>
        </w:rPr>
        <w:t xml:space="preserve">equest </w:t>
      </w:r>
      <w:r w:rsidR="00021ED3" w:rsidRPr="00E15152">
        <w:rPr>
          <w:rFonts w:asciiTheme="minorHAnsi" w:hAnsiTheme="minorHAnsi" w:cstheme="minorHAnsi"/>
          <w:color w:val="auto"/>
          <w:szCs w:val="20"/>
        </w:rPr>
        <w:t>F</w:t>
      </w:r>
      <w:r w:rsidR="00C67788" w:rsidRPr="00E15152">
        <w:rPr>
          <w:rFonts w:asciiTheme="minorHAnsi" w:hAnsiTheme="minorHAnsi" w:cstheme="minorHAnsi"/>
          <w:color w:val="auto"/>
          <w:szCs w:val="20"/>
        </w:rPr>
        <w:t xml:space="preserve">orm for each </w:t>
      </w:r>
      <w:r w:rsidR="00FD0ADE" w:rsidRPr="00E15152">
        <w:rPr>
          <w:rFonts w:asciiTheme="minorHAnsi" w:hAnsiTheme="minorHAnsi" w:cstheme="minorHAnsi"/>
          <w:color w:val="auto"/>
          <w:szCs w:val="20"/>
        </w:rPr>
        <w:t>review</w:t>
      </w:r>
      <w:r w:rsidRPr="00E15152">
        <w:rPr>
          <w:rFonts w:asciiTheme="minorHAnsi" w:hAnsiTheme="minorHAnsi" w:cstheme="minorHAnsi"/>
          <w:color w:val="auto"/>
          <w:szCs w:val="20"/>
        </w:rPr>
        <w:t>.</w:t>
      </w:r>
    </w:p>
    <w:p w:rsidR="0046248C" w:rsidRPr="00021ED3" w:rsidRDefault="0046248C" w:rsidP="00E00CB1">
      <w:pPr>
        <w:rPr>
          <w:rFonts w:asciiTheme="minorHAnsi" w:hAnsiTheme="minorHAnsi" w:cstheme="minorHAnsi"/>
          <w:i/>
          <w:color w:val="auto"/>
          <w:sz w:val="18"/>
          <w:szCs w:val="18"/>
        </w:rPr>
      </w:pPr>
    </w:p>
    <w:tbl>
      <w:tblPr>
        <w:tblStyle w:val="TableGrid"/>
        <w:tblW w:w="9781" w:type="dxa"/>
        <w:tblInd w:w="108" w:type="dxa"/>
        <w:tblLayout w:type="fixed"/>
        <w:tblLook w:val="01E0" w:firstRow="1" w:lastRow="1" w:firstColumn="1" w:lastColumn="1" w:noHBand="0" w:noVBand="0"/>
      </w:tblPr>
      <w:tblGrid>
        <w:gridCol w:w="2410"/>
        <w:gridCol w:w="7371"/>
      </w:tblGrid>
      <w:tr w:rsidR="00745BA3" w:rsidRPr="00021ED3" w:rsidTr="00021ED3">
        <w:trPr>
          <w:trHeight w:val="340"/>
        </w:trPr>
        <w:tc>
          <w:tcPr>
            <w:tcW w:w="2410" w:type="dxa"/>
            <w:vAlign w:val="center"/>
          </w:tcPr>
          <w:p w:rsidR="00745BA3" w:rsidRPr="00021ED3" w:rsidRDefault="0046248C" w:rsidP="00DA2F90">
            <w:pPr>
              <w:spacing w:before="80" w:after="80"/>
              <w:rPr>
                <w:rFonts w:asciiTheme="minorHAnsi" w:hAnsiTheme="minorHAnsi" w:cstheme="minorHAnsi"/>
                <w:color w:val="auto"/>
                <w:szCs w:val="20"/>
              </w:rPr>
            </w:pPr>
            <w:r w:rsidRPr="00021ED3">
              <w:rPr>
                <w:rFonts w:asciiTheme="minorHAnsi" w:hAnsiTheme="minorHAnsi" w:cstheme="minorHAnsi"/>
                <w:color w:val="auto"/>
                <w:szCs w:val="20"/>
              </w:rPr>
              <w:t xml:space="preserve">Teacher name </w:t>
            </w:r>
            <w:r w:rsidR="00745BA3" w:rsidRPr="00021ED3">
              <w:rPr>
                <w:rFonts w:asciiTheme="minorHAnsi" w:hAnsiTheme="minorHAnsi" w:cstheme="minorHAnsi"/>
                <w:color w:val="auto"/>
                <w:szCs w:val="20"/>
              </w:rPr>
              <w:t>&amp; title</w:t>
            </w:r>
          </w:p>
        </w:tc>
        <w:tc>
          <w:tcPr>
            <w:tcW w:w="7371" w:type="dxa"/>
          </w:tcPr>
          <w:p w:rsidR="00745BA3" w:rsidRPr="00021ED3" w:rsidRDefault="00745BA3" w:rsidP="00DA2F90">
            <w:pPr>
              <w:spacing w:before="80" w:after="80"/>
              <w:rPr>
                <w:rFonts w:asciiTheme="minorHAnsi" w:hAnsiTheme="minorHAnsi" w:cstheme="minorHAnsi"/>
                <w:color w:val="auto"/>
              </w:rPr>
            </w:pPr>
          </w:p>
        </w:tc>
      </w:tr>
      <w:tr w:rsidR="00745BA3" w:rsidRPr="00021ED3" w:rsidTr="00021ED3">
        <w:trPr>
          <w:trHeight w:val="340"/>
        </w:trPr>
        <w:tc>
          <w:tcPr>
            <w:tcW w:w="2410" w:type="dxa"/>
            <w:vAlign w:val="center"/>
          </w:tcPr>
          <w:p w:rsidR="00745BA3" w:rsidRPr="00021ED3" w:rsidRDefault="0046248C" w:rsidP="00DA2F90">
            <w:pPr>
              <w:tabs>
                <w:tab w:val="left" w:pos="227"/>
              </w:tabs>
              <w:spacing w:before="80" w:after="80"/>
              <w:rPr>
                <w:rFonts w:asciiTheme="minorHAnsi" w:hAnsiTheme="minorHAnsi" w:cstheme="minorHAnsi"/>
                <w:color w:val="auto"/>
                <w:szCs w:val="20"/>
              </w:rPr>
            </w:pPr>
            <w:r w:rsidRPr="00021ED3">
              <w:rPr>
                <w:rFonts w:asciiTheme="minorHAnsi" w:hAnsiTheme="minorHAnsi" w:cstheme="minorHAnsi"/>
                <w:color w:val="auto"/>
                <w:szCs w:val="20"/>
              </w:rPr>
              <w:tab/>
            </w:r>
            <w:r w:rsidR="00DD7C70" w:rsidRPr="00021ED3">
              <w:rPr>
                <w:rFonts w:asciiTheme="minorHAnsi" w:hAnsiTheme="minorHAnsi" w:cstheme="minorHAnsi"/>
                <w:color w:val="auto"/>
                <w:szCs w:val="20"/>
              </w:rPr>
              <w:t>Discipline</w:t>
            </w:r>
          </w:p>
        </w:tc>
        <w:tc>
          <w:tcPr>
            <w:tcW w:w="7371" w:type="dxa"/>
          </w:tcPr>
          <w:p w:rsidR="00745BA3" w:rsidRPr="00021ED3" w:rsidRDefault="00745BA3" w:rsidP="00DA2F90">
            <w:pPr>
              <w:spacing w:before="80" w:after="80"/>
              <w:rPr>
                <w:rFonts w:asciiTheme="minorHAnsi" w:hAnsiTheme="minorHAnsi" w:cstheme="minorHAnsi"/>
                <w:color w:val="auto"/>
              </w:rPr>
            </w:pPr>
          </w:p>
        </w:tc>
      </w:tr>
      <w:tr w:rsidR="00745BA3" w:rsidRPr="00021ED3" w:rsidTr="00021ED3">
        <w:trPr>
          <w:trHeight w:val="340"/>
        </w:trPr>
        <w:tc>
          <w:tcPr>
            <w:tcW w:w="2410" w:type="dxa"/>
            <w:vAlign w:val="center"/>
          </w:tcPr>
          <w:p w:rsidR="00745BA3" w:rsidRPr="00021ED3" w:rsidRDefault="0046248C" w:rsidP="00DA2F90">
            <w:pPr>
              <w:tabs>
                <w:tab w:val="left" w:pos="227"/>
              </w:tabs>
              <w:spacing w:before="80" w:after="80"/>
              <w:rPr>
                <w:rFonts w:asciiTheme="minorHAnsi" w:hAnsiTheme="minorHAnsi" w:cstheme="minorHAnsi"/>
                <w:color w:val="auto"/>
                <w:szCs w:val="20"/>
              </w:rPr>
            </w:pPr>
            <w:r w:rsidRPr="00021ED3">
              <w:rPr>
                <w:rFonts w:asciiTheme="minorHAnsi" w:hAnsiTheme="minorHAnsi" w:cstheme="minorHAnsi"/>
                <w:color w:val="auto"/>
                <w:szCs w:val="20"/>
              </w:rPr>
              <w:tab/>
            </w:r>
            <w:r w:rsidR="00745BA3" w:rsidRPr="00021ED3">
              <w:rPr>
                <w:rFonts w:asciiTheme="minorHAnsi" w:hAnsiTheme="minorHAnsi" w:cstheme="minorHAnsi"/>
                <w:color w:val="auto"/>
                <w:szCs w:val="20"/>
              </w:rPr>
              <w:t>Faculty</w:t>
            </w:r>
          </w:p>
        </w:tc>
        <w:tc>
          <w:tcPr>
            <w:tcW w:w="7371" w:type="dxa"/>
          </w:tcPr>
          <w:p w:rsidR="00745BA3" w:rsidRPr="00021ED3" w:rsidRDefault="00745BA3" w:rsidP="00DA2F90">
            <w:pPr>
              <w:spacing w:before="80" w:after="80"/>
              <w:rPr>
                <w:rFonts w:asciiTheme="minorHAnsi" w:hAnsiTheme="minorHAnsi" w:cstheme="minorHAnsi"/>
                <w:color w:val="auto"/>
              </w:rPr>
            </w:pPr>
          </w:p>
        </w:tc>
      </w:tr>
      <w:tr w:rsidR="004725F3" w:rsidRPr="00021ED3" w:rsidTr="00021ED3">
        <w:trPr>
          <w:trHeight w:val="340"/>
        </w:trPr>
        <w:tc>
          <w:tcPr>
            <w:tcW w:w="2410" w:type="dxa"/>
            <w:vAlign w:val="center"/>
          </w:tcPr>
          <w:p w:rsidR="004725F3" w:rsidRPr="00021ED3" w:rsidRDefault="004725F3" w:rsidP="004725F3">
            <w:pPr>
              <w:tabs>
                <w:tab w:val="left" w:pos="227"/>
              </w:tabs>
              <w:spacing w:before="80" w:after="80"/>
              <w:rPr>
                <w:rFonts w:asciiTheme="minorHAnsi" w:hAnsiTheme="minorHAnsi" w:cstheme="minorHAnsi"/>
                <w:color w:val="auto"/>
                <w:szCs w:val="20"/>
              </w:rPr>
            </w:pPr>
            <w:r>
              <w:rPr>
                <w:rFonts w:asciiTheme="minorHAnsi" w:hAnsiTheme="minorHAnsi" w:cstheme="minorHAnsi"/>
                <w:color w:val="auto"/>
                <w:szCs w:val="20"/>
              </w:rPr>
              <w:t xml:space="preserve">     Email</w:t>
            </w:r>
            <w:bookmarkStart w:id="0" w:name="_GoBack"/>
            <w:bookmarkEnd w:id="0"/>
          </w:p>
        </w:tc>
        <w:tc>
          <w:tcPr>
            <w:tcW w:w="7371" w:type="dxa"/>
          </w:tcPr>
          <w:p w:rsidR="004725F3" w:rsidRPr="00021ED3" w:rsidRDefault="004725F3" w:rsidP="00DA2F90">
            <w:pPr>
              <w:spacing w:before="80" w:after="80"/>
              <w:rPr>
                <w:rFonts w:asciiTheme="minorHAnsi" w:hAnsiTheme="minorHAnsi" w:cstheme="minorHAnsi"/>
                <w:color w:val="auto"/>
              </w:rPr>
            </w:pPr>
          </w:p>
        </w:tc>
      </w:tr>
      <w:tr w:rsidR="00745BA3" w:rsidRPr="00021ED3" w:rsidTr="00021ED3">
        <w:trPr>
          <w:trHeight w:val="340"/>
        </w:trPr>
        <w:tc>
          <w:tcPr>
            <w:tcW w:w="2410" w:type="dxa"/>
            <w:vAlign w:val="center"/>
          </w:tcPr>
          <w:p w:rsidR="00745BA3" w:rsidRPr="00021ED3" w:rsidRDefault="00E00CB1" w:rsidP="00DA2F90">
            <w:pPr>
              <w:spacing w:before="80" w:after="80"/>
              <w:rPr>
                <w:rFonts w:asciiTheme="minorHAnsi" w:hAnsiTheme="minorHAnsi" w:cstheme="minorHAnsi"/>
                <w:color w:val="auto"/>
                <w:spacing w:val="-10"/>
                <w:szCs w:val="20"/>
              </w:rPr>
            </w:pPr>
            <w:r w:rsidRPr="00021ED3">
              <w:rPr>
                <w:rFonts w:asciiTheme="minorHAnsi" w:hAnsiTheme="minorHAnsi" w:cstheme="minorHAnsi"/>
                <w:color w:val="auto"/>
                <w:szCs w:val="20"/>
              </w:rPr>
              <w:t>R</w:t>
            </w:r>
            <w:r w:rsidR="00FD0ADE" w:rsidRPr="00021ED3">
              <w:rPr>
                <w:rFonts w:asciiTheme="minorHAnsi" w:hAnsiTheme="minorHAnsi" w:cstheme="minorHAnsi"/>
                <w:color w:val="auto"/>
                <w:szCs w:val="20"/>
              </w:rPr>
              <w:t>eviewer</w:t>
            </w:r>
            <w:r w:rsidR="00745BA3" w:rsidRPr="00021ED3">
              <w:rPr>
                <w:rFonts w:asciiTheme="minorHAnsi" w:hAnsiTheme="minorHAnsi" w:cstheme="minorHAnsi"/>
                <w:color w:val="E36C0A" w:themeColor="accent6" w:themeShade="BF"/>
                <w:szCs w:val="20"/>
              </w:rPr>
              <w:t xml:space="preserve"> </w:t>
            </w:r>
            <w:r w:rsidR="00452447" w:rsidRPr="00021ED3">
              <w:rPr>
                <w:rFonts w:asciiTheme="minorHAnsi" w:hAnsiTheme="minorHAnsi" w:cstheme="minorHAnsi"/>
                <w:color w:val="auto"/>
                <w:szCs w:val="20"/>
              </w:rPr>
              <w:t>name &amp;</w:t>
            </w:r>
            <w:r w:rsidR="00745BA3" w:rsidRPr="00021ED3">
              <w:rPr>
                <w:rFonts w:asciiTheme="minorHAnsi" w:hAnsiTheme="minorHAnsi" w:cstheme="minorHAnsi"/>
                <w:color w:val="auto"/>
                <w:szCs w:val="20"/>
              </w:rPr>
              <w:t xml:space="preserve"> title</w:t>
            </w:r>
          </w:p>
        </w:tc>
        <w:tc>
          <w:tcPr>
            <w:tcW w:w="7371" w:type="dxa"/>
          </w:tcPr>
          <w:p w:rsidR="00745BA3" w:rsidRPr="00021ED3" w:rsidRDefault="00745BA3" w:rsidP="00DA2F90">
            <w:pPr>
              <w:spacing w:before="80" w:after="80"/>
              <w:rPr>
                <w:rFonts w:asciiTheme="minorHAnsi" w:hAnsiTheme="minorHAnsi" w:cstheme="minorHAnsi"/>
                <w:color w:val="auto"/>
              </w:rPr>
            </w:pPr>
          </w:p>
        </w:tc>
      </w:tr>
      <w:tr w:rsidR="00DD7C70" w:rsidRPr="00021ED3" w:rsidTr="00021ED3">
        <w:trPr>
          <w:trHeight w:val="340"/>
        </w:trPr>
        <w:tc>
          <w:tcPr>
            <w:tcW w:w="2410" w:type="dxa"/>
            <w:vAlign w:val="center"/>
          </w:tcPr>
          <w:p w:rsidR="00DD7C70" w:rsidRPr="00021ED3" w:rsidRDefault="00100D63" w:rsidP="00DA2F90">
            <w:pPr>
              <w:spacing w:before="80" w:after="80"/>
              <w:ind w:left="227" w:hanging="227"/>
              <w:rPr>
                <w:rFonts w:asciiTheme="minorHAnsi" w:hAnsiTheme="minorHAnsi" w:cstheme="minorHAnsi"/>
                <w:color w:val="auto"/>
                <w:szCs w:val="20"/>
              </w:rPr>
            </w:pPr>
            <w:r w:rsidRPr="00021ED3">
              <w:rPr>
                <w:rFonts w:asciiTheme="minorHAnsi" w:hAnsiTheme="minorHAnsi" w:cstheme="minorHAnsi"/>
                <w:color w:val="auto"/>
                <w:szCs w:val="20"/>
              </w:rPr>
              <w:tab/>
            </w:r>
            <w:r w:rsidR="00452447" w:rsidRPr="00021ED3">
              <w:rPr>
                <w:rFonts w:asciiTheme="minorHAnsi" w:hAnsiTheme="minorHAnsi" w:cstheme="minorHAnsi"/>
                <w:color w:val="auto"/>
                <w:szCs w:val="20"/>
              </w:rPr>
              <w:t>Reviewer email address</w:t>
            </w:r>
          </w:p>
        </w:tc>
        <w:tc>
          <w:tcPr>
            <w:tcW w:w="7371" w:type="dxa"/>
          </w:tcPr>
          <w:p w:rsidR="00DD7C70" w:rsidRPr="00021ED3" w:rsidRDefault="00DD7C70" w:rsidP="00DA2F90">
            <w:pPr>
              <w:spacing w:before="80" w:after="80"/>
              <w:rPr>
                <w:rFonts w:asciiTheme="minorHAnsi" w:hAnsiTheme="minorHAnsi" w:cstheme="minorHAnsi"/>
                <w:color w:val="auto"/>
              </w:rPr>
            </w:pPr>
          </w:p>
        </w:tc>
      </w:tr>
      <w:tr w:rsidR="00452447" w:rsidRPr="00021ED3" w:rsidTr="00021ED3">
        <w:trPr>
          <w:trHeight w:val="340"/>
        </w:trPr>
        <w:tc>
          <w:tcPr>
            <w:tcW w:w="2410" w:type="dxa"/>
            <w:vAlign w:val="center"/>
          </w:tcPr>
          <w:p w:rsidR="00452447" w:rsidRPr="00021ED3" w:rsidRDefault="00452447" w:rsidP="00DA2F90">
            <w:pPr>
              <w:spacing w:before="80" w:after="80"/>
              <w:ind w:left="227" w:hanging="227"/>
              <w:rPr>
                <w:rFonts w:asciiTheme="minorHAnsi" w:hAnsiTheme="minorHAnsi" w:cstheme="minorHAnsi"/>
                <w:color w:val="auto"/>
                <w:szCs w:val="20"/>
              </w:rPr>
            </w:pPr>
            <w:r w:rsidRPr="00021ED3">
              <w:rPr>
                <w:rFonts w:asciiTheme="minorHAnsi" w:hAnsiTheme="minorHAnsi" w:cstheme="minorHAnsi"/>
                <w:color w:val="auto"/>
                <w:szCs w:val="20"/>
              </w:rPr>
              <w:tab/>
              <w:t>Discipline</w:t>
            </w:r>
          </w:p>
        </w:tc>
        <w:tc>
          <w:tcPr>
            <w:tcW w:w="7371" w:type="dxa"/>
          </w:tcPr>
          <w:p w:rsidR="00452447" w:rsidRPr="00021ED3" w:rsidRDefault="00452447" w:rsidP="00DA2F90">
            <w:pPr>
              <w:spacing w:before="80" w:after="80"/>
              <w:rPr>
                <w:rFonts w:asciiTheme="minorHAnsi" w:hAnsiTheme="minorHAnsi" w:cstheme="minorHAnsi"/>
                <w:color w:val="auto"/>
              </w:rPr>
            </w:pPr>
          </w:p>
        </w:tc>
      </w:tr>
      <w:tr w:rsidR="00452447" w:rsidRPr="00021ED3" w:rsidTr="00021ED3">
        <w:trPr>
          <w:trHeight w:val="340"/>
        </w:trPr>
        <w:tc>
          <w:tcPr>
            <w:tcW w:w="2410" w:type="dxa"/>
            <w:vAlign w:val="center"/>
          </w:tcPr>
          <w:p w:rsidR="00452447" w:rsidRPr="00021ED3" w:rsidRDefault="00452447" w:rsidP="00DA2F90">
            <w:pPr>
              <w:spacing w:before="80" w:after="80"/>
              <w:ind w:left="227" w:hanging="227"/>
              <w:rPr>
                <w:rFonts w:asciiTheme="minorHAnsi" w:hAnsiTheme="minorHAnsi" w:cstheme="minorHAnsi"/>
                <w:color w:val="auto"/>
                <w:szCs w:val="20"/>
              </w:rPr>
            </w:pPr>
            <w:r w:rsidRPr="00021ED3">
              <w:rPr>
                <w:rFonts w:asciiTheme="minorHAnsi" w:hAnsiTheme="minorHAnsi" w:cstheme="minorHAnsi"/>
                <w:color w:val="auto"/>
                <w:szCs w:val="20"/>
              </w:rPr>
              <w:tab/>
              <w:t>Reviewer status</w:t>
            </w:r>
          </w:p>
        </w:tc>
        <w:tc>
          <w:tcPr>
            <w:tcW w:w="7371" w:type="dxa"/>
          </w:tcPr>
          <w:p w:rsidR="00452447" w:rsidRPr="00021ED3" w:rsidRDefault="00452447" w:rsidP="00836D50">
            <w:pPr>
              <w:tabs>
                <w:tab w:val="left" w:pos="2869"/>
                <w:tab w:val="left" w:pos="5137"/>
              </w:tabs>
              <w:spacing w:before="80" w:after="80"/>
              <w:rPr>
                <w:rFonts w:asciiTheme="minorHAnsi" w:hAnsiTheme="minorHAnsi" w:cstheme="minorHAnsi"/>
                <w:color w:val="auto"/>
              </w:rPr>
            </w:pP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 xml:space="preserve"> UOW </w:t>
            </w:r>
            <w:r w:rsidRPr="00021ED3">
              <w:rPr>
                <w:rFonts w:asciiTheme="minorHAnsi" w:hAnsiTheme="minorHAnsi" w:cstheme="minorHAnsi"/>
                <w:color w:val="auto"/>
              </w:rPr>
              <w:t>Accredited</w:t>
            </w:r>
            <w:r w:rsidR="00836D50">
              <w:rPr>
                <w:rFonts w:asciiTheme="minorHAnsi" w:hAnsiTheme="minorHAnsi" w:cstheme="minorHAnsi"/>
                <w:color w:val="auto"/>
              </w:rPr>
              <w:t xml:space="preserve"> Reviewer</w:t>
            </w:r>
            <w:r w:rsidRPr="00021ED3">
              <w:rPr>
                <w:rFonts w:asciiTheme="minorHAnsi" w:hAnsiTheme="minorHAnsi" w:cstheme="minorHAnsi"/>
                <w:color w:val="auto"/>
              </w:rPr>
              <w:tab/>
            </w: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 xml:space="preserve"> </w:t>
            </w:r>
            <w:r w:rsidRPr="00021ED3">
              <w:rPr>
                <w:rFonts w:asciiTheme="minorHAnsi" w:hAnsiTheme="minorHAnsi" w:cstheme="minorHAnsi"/>
                <w:color w:val="auto"/>
              </w:rPr>
              <w:t xml:space="preserve">UOW </w:t>
            </w:r>
            <w:r w:rsidR="00E15152">
              <w:rPr>
                <w:rFonts w:asciiTheme="minorHAnsi" w:hAnsiTheme="minorHAnsi" w:cstheme="minorHAnsi"/>
                <w:color w:val="auto"/>
              </w:rPr>
              <w:t>Reviewe</w:t>
            </w:r>
            <w:r w:rsidRPr="00021ED3">
              <w:rPr>
                <w:rFonts w:asciiTheme="minorHAnsi" w:hAnsiTheme="minorHAnsi" w:cstheme="minorHAnsi"/>
                <w:color w:val="auto"/>
              </w:rPr>
              <w:t>r</w:t>
            </w:r>
            <w:r w:rsidRPr="00021ED3">
              <w:rPr>
                <w:rFonts w:asciiTheme="minorHAnsi" w:hAnsiTheme="minorHAnsi" w:cstheme="minorHAnsi"/>
                <w:color w:val="auto"/>
              </w:rPr>
              <w:tab/>
            </w: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 xml:space="preserve"> </w:t>
            </w:r>
            <w:r w:rsidRPr="00021ED3">
              <w:rPr>
                <w:rFonts w:asciiTheme="minorHAnsi" w:hAnsiTheme="minorHAnsi" w:cstheme="minorHAnsi"/>
                <w:color w:val="auto"/>
              </w:rPr>
              <w:t>External</w:t>
            </w:r>
            <w:r w:rsidR="00836D50">
              <w:rPr>
                <w:rFonts w:asciiTheme="minorHAnsi" w:hAnsiTheme="minorHAnsi" w:cstheme="minorHAnsi"/>
                <w:color w:val="auto"/>
              </w:rPr>
              <w:t xml:space="preserve"> to UOW</w:t>
            </w:r>
          </w:p>
        </w:tc>
      </w:tr>
      <w:tr w:rsidR="00452447" w:rsidRPr="00021ED3" w:rsidTr="00021ED3">
        <w:trPr>
          <w:trHeight w:val="340"/>
        </w:trPr>
        <w:tc>
          <w:tcPr>
            <w:tcW w:w="2410" w:type="dxa"/>
            <w:vAlign w:val="center"/>
          </w:tcPr>
          <w:p w:rsidR="00452447" w:rsidRPr="00021ED3" w:rsidRDefault="00452447" w:rsidP="00DA2F90">
            <w:pPr>
              <w:spacing w:before="80" w:after="80"/>
              <w:rPr>
                <w:rFonts w:asciiTheme="minorHAnsi" w:hAnsiTheme="minorHAnsi" w:cstheme="minorHAnsi"/>
                <w:color w:val="auto"/>
                <w:szCs w:val="20"/>
              </w:rPr>
            </w:pPr>
            <w:r w:rsidRPr="00021ED3">
              <w:rPr>
                <w:rFonts w:asciiTheme="minorHAnsi" w:hAnsiTheme="minorHAnsi" w:cstheme="minorHAnsi"/>
                <w:color w:val="auto"/>
                <w:szCs w:val="20"/>
              </w:rPr>
              <w:t xml:space="preserve">Agreed </w:t>
            </w:r>
            <w:r w:rsidR="00021ED3">
              <w:rPr>
                <w:rFonts w:asciiTheme="minorHAnsi" w:hAnsiTheme="minorHAnsi" w:cstheme="minorHAnsi"/>
                <w:color w:val="auto"/>
                <w:szCs w:val="20"/>
              </w:rPr>
              <w:t>PREP</w:t>
            </w:r>
            <w:r w:rsidRPr="00021ED3">
              <w:rPr>
                <w:rFonts w:asciiTheme="minorHAnsi" w:hAnsiTheme="minorHAnsi" w:cstheme="minorHAnsi"/>
                <w:color w:val="auto"/>
                <w:szCs w:val="20"/>
              </w:rPr>
              <w:t xml:space="preserve"> due date </w:t>
            </w:r>
          </w:p>
        </w:tc>
        <w:tc>
          <w:tcPr>
            <w:tcW w:w="7371" w:type="dxa"/>
          </w:tcPr>
          <w:p w:rsidR="00452447" w:rsidRPr="00021ED3" w:rsidRDefault="00452447" w:rsidP="00DA2F90">
            <w:pPr>
              <w:spacing w:before="80" w:after="80"/>
              <w:rPr>
                <w:rFonts w:asciiTheme="minorHAnsi" w:hAnsiTheme="minorHAnsi" w:cstheme="minorHAnsi"/>
                <w:color w:val="auto"/>
              </w:rPr>
            </w:pPr>
          </w:p>
        </w:tc>
      </w:tr>
      <w:tr w:rsidR="00745BA3" w:rsidRPr="00021ED3" w:rsidTr="00021ED3">
        <w:trPr>
          <w:trHeight w:val="567"/>
        </w:trPr>
        <w:tc>
          <w:tcPr>
            <w:tcW w:w="2410" w:type="dxa"/>
            <w:vAlign w:val="center"/>
          </w:tcPr>
          <w:p w:rsidR="00745BA3" w:rsidRPr="00021ED3" w:rsidRDefault="00974C0F" w:rsidP="00021ED3">
            <w:pPr>
              <w:spacing w:before="60" w:after="60"/>
              <w:rPr>
                <w:rFonts w:asciiTheme="minorHAnsi" w:hAnsiTheme="minorHAnsi" w:cstheme="minorHAnsi"/>
                <w:color w:val="auto"/>
                <w:szCs w:val="20"/>
              </w:rPr>
            </w:pPr>
            <w:r w:rsidRPr="00021ED3">
              <w:rPr>
                <w:rFonts w:asciiTheme="minorHAnsi" w:hAnsiTheme="minorHAnsi" w:cstheme="minorHAnsi"/>
                <w:color w:val="auto"/>
                <w:szCs w:val="20"/>
              </w:rPr>
              <w:t>Review dimension</w:t>
            </w:r>
            <w:r w:rsidR="00236E22" w:rsidRPr="00021ED3">
              <w:rPr>
                <w:rFonts w:asciiTheme="minorHAnsi" w:hAnsiTheme="minorHAnsi" w:cstheme="minorHAnsi"/>
                <w:color w:val="auto"/>
                <w:szCs w:val="20"/>
              </w:rPr>
              <w:t>(</w:t>
            </w:r>
            <w:r w:rsidRPr="00021ED3">
              <w:rPr>
                <w:rFonts w:asciiTheme="minorHAnsi" w:hAnsiTheme="minorHAnsi" w:cstheme="minorHAnsi"/>
                <w:color w:val="auto"/>
                <w:szCs w:val="20"/>
              </w:rPr>
              <w:t>s</w:t>
            </w:r>
            <w:r w:rsidR="00236E22" w:rsidRPr="00021ED3">
              <w:rPr>
                <w:rFonts w:asciiTheme="minorHAnsi" w:hAnsiTheme="minorHAnsi" w:cstheme="minorHAnsi"/>
                <w:color w:val="auto"/>
                <w:szCs w:val="20"/>
              </w:rPr>
              <w:t>)</w:t>
            </w:r>
            <w:r w:rsidR="00236E22" w:rsidRPr="00021ED3">
              <w:rPr>
                <w:rFonts w:asciiTheme="minorHAnsi" w:hAnsiTheme="minorHAnsi" w:cstheme="minorHAnsi"/>
                <w:color w:val="auto"/>
                <w:sz w:val="22"/>
                <w:szCs w:val="22"/>
              </w:rPr>
              <w:t xml:space="preserve"> </w:t>
            </w:r>
            <w:r w:rsidR="003208F9" w:rsidRPr="00021ED3">
              <w:rPr>
                <w:rFonts w:asciiTheme="minorHAnsi" w:hAnsiTheme="minorHAnsi" w:cstheme="minorHAnsi"/>
                <w:color w:val="auto"/>
                <w:sz w:val="22"/>
                <w:szCs w:val="22"/>
              </w:rPr>
              <w:br/>
            </w:r>
            <w:r w:rsidR="00236E22" w:rsidRPr="00021ED3">
              <w:rPr>
                <w:rFonts w:asciiTheme="minorHAnsi" w:hAnsiTheme="minorHAnsi" w:cstheme="minorHAnsi"/>
                <w:i/>
                <w:color w:val="auto"/>
                <w:sz w:val="18"/>
                <w:szCs w:val="18"/>
              </w:rPr>
              <w:t>Select dimensions on which the review will be based (recommended maximum of 2 dimensions)</w:t>
            </w:r>
            <w:r w:rsidR="00100D63" w:rsidRPr="00021ED3">
              <w:rPr>
                <w:rFonts w:asciiTheme="minorHAnsi" w:hAnsiTheme="minorHAnsi" w:cstheme="minorHAnsi"/>
                <w:i/>
                <w:color w:val="auto"/>
                <w:sz w:val="18"/>
                <w:szCs w:val="18"/>
              </w:rPr>
              <w:t xml:space="preserve"> – see </w:t>
            </w:r>
            <w:r w:rsidR="0001465D" w:rsidRPr="00021ED3">
              <w:rPr>
                <w:rFonts w:asciiTheme="minorHAnsi" w:hAnsiTheme="minorHAnsi" w:cstheme="minorHAnsi"/>
                <w:i/>
                <w:color w:val="auto"/>
                <w:sz w:val="18"/>
                <w:szCs w:val="18"/>
              </w:rPr>
              <w:t>page 4</w:t>
            </w:r>
            <w:r w:rsidR="00100D63" w:rsidRPr="00021ED3">
              <w:rPr>
                <w:rFonts w:asciiTheme="minorHAnsi" w:hAnsiTheme="minorHAnsi" w:cstheme="minorHAnsi"/>
                <w:i/>
                <w:color w:val="auto"/>
                <w:sz w:val="18"/>
                <w:szCs w:val="18"/>
              </w:rPr>
              <w:t xml:space="preserve"> for further details</w:t>
            </w:r>
          </w:p>
        </w:tc>
        <w:tc>
          <w:tcPr>
            <w:tcW w:w="7371" w:type="dxa"/>
          </w:tcPr>
          <w:p w:rsidR="00021ED3" w:rsidRPr="00021ED3" w:rsidRDefault="00021ED3" w:rsidP="00021ED3">
            <w:pPr>
              <w:tabs>
                <w:tab w:val="left" w:pos="3436"/>
                <w:tab w:val="left" w:pos="3719"/>
                <w:tab w:val="left" w:pos="4752"/>
              </w:tabs>
              <w:spacing w:before="80"/>
              <w:ind w:left="317" w:hanging="317"/>
              <w:rPr>
                <w:rFonts w:asciiTheme="minorHAnsi" w:hAnsiTheme="minorHAnsi" w:cstheme="minorHAnsi"/>
                <w:color w:val="auto"/>
                <w:sz w:val="18"/>
                <w:szCs w:val="18"/>
              </w:rPr>
            </w:pP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Curriculum development</w:t>
            </w:r>
            <w:r w:rsidRPr="00021ED3">
              <w:rPr>
                <w:rFonts w:asciiTheme="minorHAnsi" w:hAnsiTheme="minorHAnsi" w:cstheme="minorHAnsi"/>
                <w:color w:val="auto"/>
                <w:sz w:val="16"/>
                <w:szCs w:val="16"/>
              </w:rPr>
              <w:t xml:space="preserve"> – subject level</w:t>
            </w:r>
            <w:r>
              <w:rPr>
                <w:rFonts w:asciiTheme="minorHAnsi" w:hAnsiTheme="minorHAnsi" w:cstheme="minorHAnsi"/>
                <w:color w:val="auto"/>
                <w:sz w:val="18"/>
                <w:szCs w:val="18"/>
              </w:rPr>
              <w:tab/>
            </w: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Curriculum development</w:t>
            </w:r>
            <w:r w:rsidRPr="00021ED3">
              <w:rPr>
                <w:rFonts w:asciiTheme="minorHAnsi" w:hAnsiTheme="minorHAnsi" w:cstheme="minorHAnsi"/>
                <w:color w:val="auto"/>
                <w:sz w:val="16"/>
                <w:szCs w:val="16"/>
              </w:rPr>
              <w:t xml:space="preserve"> – program/course level</w:t>
            </w:r>
          </w:p>
          <w:p w:rsidR="00021ED3" w:rsidRPr="00021ED3" w:rsidRDefault="00021ED3" w:rsidP="00021ED3">
            <w:pPr>
              <w:tabs>
                <w:tab w:val="left" w:pos="3436"/>
                <w:tab w:val="left" w:pos="3719"/>
                <w:tab w:val="left" w:pos="4752"/>
              </w:tabs>
              <w:spacing w:before="80"/>
              <w:ind w:left="317" w:hanging="317"/>
              <w:rPr>
                <w:rFonts w:asciiTheme="minorHAnsi" w:hAnsiTheme="minorHAnsi" w:cstheme="minorHAnsi"/>
                <w:color w:val="auto"/>
                <w:sz w:val="18"/>
                <w:szCs w:val="18"/>
              </w:rPr>
            </w:pP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Evaluation</w:t>
            </w:r>
            <w:r>
              <w:rPr>
                <w:rFonts w:asciiTheme="minorHAnsi" w:hAnsiTheme="minorHAnsi" w:cstheme="minorHAnsi"/>
                <w:color w:val="auto"/>
                <w:sz w:val="18"/>
                <w:szCs w:val="18"/>
              </w:rPr>
              <w:tab/>
            </w: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Building Teams</w:t>
            </w:r>
          </w:p>
          <w:p w:rsidR="00021ED3" w:rsidRPr="00021ED3" w:rsidRDefault="00021ED3" w:rsidP="00021ED3">
            <w:pPr>
              <w:tabs>
                <w:tab w:val="left" w:pos="1153"/>
                <w:tab w:val="left" w:pos="3436"/>
                <w:tab w:val="left" w:pos="3719"/>
              </w:tabs>
              <w:spacing w:before="60" w:after="60"/>
              <w:ind w:left="317" w:hanging="317"/>
              <w:rPr>
                <w:rFonts w:asciiTheme="minorHAnsi" w:hAnsiTheme="minorHAnsi" w:cstheme="minorHAnsi"/>
                <w:color w:val="auto"/>
                <w:sz w:val="18"/>
                <w:szCs w:val="18"/>
              </w:rPr>
            </w:pP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Student support and communication</w:t>
            </w:r>
            <w:r>
              <w:rPr>
                <w:rFonts w:asciiTheme="minorHAnsi" w:hAnsiTheme="minorHAnsi" w:cstheme="minorHAnsi"/>
                <w:color w:val="auto"/>
                <w:sz w:val="18"/>
                <w:szCs w:val="18"/>
              </w:rPr>
              <w:tab/>
            </w:r>
            <w:r w:rsidRPr="00021ED3">
              <w:rPr>
                <w:rFonts w:asciiTheme="minorHAnsi" w:hAnsiTheme="minorHAnsi" w:cstheme="minorHAnsi"/>
                <w:color w:val="auto"/>
                <w:sz w:val="18"/>
                <w:szCs w:val="18"/>
              </w:rPr>
              <w:fldChar w:fldCharType="begin">
                <w:ffData>
                  <w:name w:val="Check4"/>
                  <w:enabled/>
                  <w:calcOnExit w:val="0"/>
                  <w:checkBox>
                    <w:sizeAuto/>
                    <w:default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Operational Management</w:t>
            </w:r>
          </w:p>
          <w:p w:rsidR="00021ED3" w:rsidRPr="00021ED3" w:rsidRDefault="00021ED3" w:rsidP="00021ED3">
            <w:pPr>
              <w:tabs>
                <w:tab w:val="left" w:pos="3436"/>
                <w:tab w:val="left" w:pos="3719"/>
                <w:tab w:val="left" w:pos="4752"/>
              </w:tabs>
              <w:spacing w:before="80"/>
              <w:ind w:left="317" w:hanging="317"/>
              <w:rPr>
                <w:rFonts w:asciiTheme="minorHAnsi" w:hAnsiTheme="minorHAnsi" w:cstheme="minorHAnsi"/>
                <w:color w:val="auto"/>
                <w:sz w:val="18"/>
                <w:szCs w:val="18"/>
              </w:rPr>
            </w:pPr>
            <w:r w:rsidRPr="00021ED3">
              <w:rPr>
                <w:rFonts w:asciiTheme="minorHAnsi" w:hAnsiTheme="minorHAnsi" w:cstheme="minorHAnsi"/>
                <w:color w:val="auto"/>
                <w:sz w:val="18"/>
                <w:szCs w:val="18"/>
              </w:rPr>
              <w:fldChar w:fldCharType="begin">
                <w:ffData>
                  <w:name w:val="Check7"/>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Leadership in learning and teaching</w:t>
            </w:r>
            <w:r>
              <w:rPr>
                <w:rFonts w:asciiTheme="minorHAnsi" w:hAnsiTheme="minorHAnsi" w:cstheme="minorHAnsi"/>
                <w:color w:val="auto"/>
                <w:sz w:val="18"/>
                <w:szCs w:val="18"/>
              </w:rPr>
              <w:tab/>
            </w:r>
            <w:r w:rsidRPr="00021ED3">
              <w:rPr>
                <w:rFonts w:asciiTheme="minorHAnsi" w:hAnsiTheme="minorHAnsi" w:cstheme="minorHAnsi"/>
                <w:color w:val="auto"/>
                <w:sz w:val="18"/>
                <w:szCs w:val="18"/>
              </w:rPr>
              <w:fldChar w:fldCharType="begin">
                <w:ffData>
                  <w:name w:val="Check3"/>
                  <w:enabled/>
                  <w:calcOnExit w:val="0"/>
                  <w:checkBox>
                    <w:sizeAuto/>
                    <w:default w:val="0"/>
                    <w:checked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Pr>
                <w:rFonts w:asciiTheme="minorHAnsi" w:hAnsiTheme="minorHAnsi" w:cstheme="minorHAnsi"/>
                <w:color w:val="auto"/>
                <w:sz w:val="18"/>
                <w:szCs w:val="18"/>
              </w:rPr>
              <w:tab/>
              <w:t>Learning–</w:t>
            </w:r>
            <w:r w:rsidRPr="00021ED3">
              <w:rPr>
                <w:rFonts w:asciiTheme="minorHAnsi" w:hAnsiTheme="minorHAnsi" w:cstheme="minorHAnsi"/>
                <w:color w:val="auto"/>
                <w:sz w:val="18"/>
                <w:szCs w:val="18"/>
              </w:rPr>
              <w:t>Teaching–Research nexus</w:t>
            </w:r>
          </w:p>
          <w:p w:rsidR="00236E22" w:rsidRPr="00021ED3" w:rsidRDefault="00236E22" w:rsidP="00021ED3">
            <w:pPr>
              <w:tabs>
                <w:tab w:val="left" w:pos="1153"/>
                <w:tab w:val="left" w:pos="3436"/>
                <w:tab w:val="left" w:pos="3719"/>
              </w:tabs>
              <w:spacing w:before="60" w:after="60"/>
              <w:ind w:left="317" w:hanging="317"/>
              <w:rPr>
                <w:rFonts w:asciiTheme="minorHAnsi" w:hAnsiTheme="minorHAnsi" w:cstheme="minorHAnsi"/>
                <w:color w:val="auto"/>
              </w:rPr>
            </w:pPr>
            <w:r w:rsidRPr="00021ED3">
              <w:rPr>
                <w:rFonts w:asciiTheme="minorHAnsi" w:hAnsiTheme="minorHAnsi" w:cstheme="minorHAnsi"/>
                <w:color w:val="auto"/>
                <w:sz w:val="18"/>
                <w:szCs w:val="18"/>
              </w:rPr>
              <w:fldChar w:fldCharType="begin">
                <w:ffData>
                  <w:name w:val="Check6"/>
                  <w:enabled/>
                  <w:calcOnExit w:val="0"/>
                  <w:checkBox>
                    <w:sizeAuto/>
                    <w:default w:val="0"/>
                  </w:checkBox>
                </w:ffData>
              </w:fldChar>
            </w:r>
            <w:r w:rsidRPr="00021ED3">
              <w:rPr>
                <w:rFonts w:asciiTheme="minorHAnsi" w:hAnsiTheme="minorHAnsi" w:cstheme="minorHAnsi"/>
                <w:color w:val="auto"/>
                <w:sz w:val="18"/>
                <w:szCs w:val="18"/>
              </w:rPr>
              <w:instrText xml:space="preserve"> FORMCHECKBOX </w:instrText>
            </w:r>
            <w:r w:rsidR="004725F3">
              <w:rPr>
                <w:rFonts w:asciiTheme="minorHAnsi" w:hAnsiTheme="minorHAnsi" w:cstheme="minorHAnsi"/>
                <w:color w:val="auto"/>
                <w:sz w:val="18"/>
                <w:szCs w:val="18"/>
              </w:rPr>
            </w:r>
            <w:r w:rsidR="004725F3">
              <w:rPr>
                <w:rFonts w:asciiTheme="minorHAnsi" w:hAnsiTheme="minorHAnsi" w:cstheme="minorHAnsi"/>
                <w:color w:val="auto"/>
                <w:sz w:val="18"/>
                <w:szCs w:val="18"/>
              </w:rPr>
              <w:fldChar w:fldCharType="separate"/>
            </w:r>
            <w:r w:rsidRPr="00021ED3">
              <w:rPr>
                <w:rFonts w:asciiTheme="minorHAnsi" w:hAnsiTheme="minorHAnsi" w:cstheme="minorHAnsi"/>
                <w:color w:val="auto"/>
                <w:sz w:val="18"/>
                <w:szCs w:val="18"/>
              </w:rPr>
              <w:fldChar w:fldCharType="end"/>
            </w:r>
            <w:r w:rsidRPr="00021ED3">
              <w:rPr>
                <w:rFonts w:asciiTheme="minorHAnsi" w:hAnsiTheme="minorHAnsi" w:cstheme="minorHAnsi"/>
                <w:color w:val="auto"/>
                <w:sz w:val="18"/>
                <w:szCs w:val="18"/>
              </w:rPr>
              <w:tab/>
              <w:t>Other</w:t>
            </w:r>
            <w:r w:rsidR="00452447" w:rsidRPr="00021ED3">
              <w:rPr>
                <w:rFonts w:asciiTheme="minorHAnsi" w:hAnsiTheme="minorHAnsi" w:cstheme="minorHAnsi"/>
                <w:color w:val="auto"/>
                <w:sz w:val="18"/>
                <w:szCs w:val="18"/>
              </w:rPr>
              <w:t xml:space="preserve"> (please specify)</w:t>
            </w:r>
          </w:p>
        </w:tc>
      </w:tr>
    </w:tbl>
    <w:p w:rsidR="00247402" w:rsidRPr="00021ED3" w:rsidRDefault="00247402" w:rsidP="00247402">
      <w:pPr>
        <w:rPr>
          <w:rFonts w:asciiTheme="minorHAnsi" w:hAnsiTheme="minorHAnsi" w:cstheme="minorHAnsi"/>
          <w:i/>
          <w:color w:val="auto"/>
          <w:sz w:val="18"/>
          <w:szCs w:val="18"/>
        </w:rPr>
      </w:pPr>
    </w:p>
    <w:tbl>
      <w:tblPr>
        <w:tblStyle w:val="TableGrid"/>
        <w:tblW w:w="9720" w:type="dxa"/>
        <w:tblInd w:w="108" w:type="dxa"/>
        <w:shd w:val="clear" w:color="auto" w:fill="E6E6E6"/>
        <w:tblLayout w:type="fixed"/>
        <w:tblLook w:val="01E0" w:firstRow="1" w:lastRow="1" w:firstColumn="1" w:lastColumn="1" w:noHBand="0" w:noVBand="0"/>
      </w:tblPr>
      <w:tblGrid>
        <w:gridCol w:w="4200"/>
        <w:gridCol w:w="3360"/>
        <w:gridCol w:w="2160"/>
      </w:tblGrid>
      <w:tr w:rsidR="00247402" w:rsidRPr="00021ED3">
        <w:trPr>
          <w:trHeight w:val="397"/>
        </w:trPr>
        <w:tc>
          <w:tcPr>
            <w:tcW w:w="9720" w:type="dxa"/>
            <w:gridSpan w:val="3"/>
            <w:shd w:val="clear" w:color="auto" w:fill="auto"/>
            <w:vAlign w:val="center"/>
          </w:tcPr>
          <w:p w:rsidR="00247402" w:rsidRPr="00021ED3" w:rsidRDefault="008A0DE3" w:rsidP="00452447">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PREP</w:t>
            </w:r>
            <w:r w:rsidR="00247402" w:rsidRPr="00021ED3">
              <w:rPr>
                <w:rFonts w:asciiTheme="minorHAnsi" w:hAnsiTheme="minorHAnsi" w:cstheme="minorHAnsi"/>
                <w:b/>
                <w:color w:val="000000" w:themeColor="text1"/>
                <w:szCs w:val="20"/>
              </w:rPr>
              <w:t xml:space="preserve"> Declaration</w:t>
            </w:r>
          </w:p>
        </w:tc>
      </w:tr>
      <w:tr w:rsidR="00247402" w:rsidRPr="00021ED3">
        <w:trPr>
          <w:trHeight w:val="510"/>
        </w:trPr>
        <w:tc>
          <w:tcPr>
            <w:tcW w:w="9720" w:type="dxa"/>
            <w:gridSpan w:val="3"/>
            <w:shd w:val="clear" w:color="auto" w:fill="auto"/>
            <w:vAlign w:val="center"/>
          </w:tcPr>
          <w:p w:rsidR="00247402" w:rsidRPr="00E15152" w:rsidRDefault="00247402" w:rsidP="00DA2F90">
            <w:pPr>
              <w:spacing w:before="120" w:after="30"/>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 xml:space="preserve">I agree to conduct a peer </w:t>
            </w:r>
            <w:r w:rsidR="00CE4584" w:rsidRPr="00E15152">
              <w:rPr>
                <w:rFonts w:asciiTheme="minorHAnsi" w:hAnsiTheme="minorHAnsi" w:cstheme="minorHAnsi"/>
                <w:i/>
                <w:color w:val="000000" w:themeColor="text1"/>
                <w:szCs w:val="20"/>
              </w:rPr>
              <w:t>review</w:t>
            </w:r>
            <w:r w:rsidRPr="00E15152">
              <w:rPr>
                <w:rFonts w:asciiTheme="minorHAnsi" w:hAnsiTheme="minorHAnsi" w:cstheme="minorHAnsi"/>
                <w:i/>
                <w:color w:val="000000" w:themeColor="text1"/>
                <w:szCs w:val="20"/>
              </w:rPr>
              <w:t xml:space="preserve"> as </w:t>
            </w:r>
            <w:r w:rsidR="00452447" w:rsidRPr="00E15152">
              <w:rPr>
                <w:rFonts w:asciiTheme="minorHAnsi" w:hAnsiTheme="minorHAnsi" w:cstheme="minorHAnsi"/>
                <w:i/>
                <w:color w:val="000000" w:themeColor="text1"/>
                <w:szCs w:val="20"/>
              </w:rPr>
              <w:t xml:space="preserve">specified </w:t>
            </w:r>
            <w:r w:rsidRPr="00E15152">
              <w:rPr>
                <w:rFonts w:asciiTheme="minorHAnsi" w:hAnsiTheme="minorHAnsi" w:cstheme="minorHAnsi"/>
                <w:i/>
                <w:color w:val="000000" w:themeColor="text1"/>
                <w:szCs w:val="20"/>
              </w:rPr>
              <w:t>above and I confirm that:</w:t>
            </w:r>
          </w:p>
          <w:p w:rsidR="00E15152" w:rsidRDefault="00E15152" w:rsidP="00740E2E">
            <w:pPr>
              <w:pStyle w:val="ListParagraph"/>
              <w:numPr>
                <w:ilvl w:val="0"/>
                <w:numId w:val="7"/>
              </w:numPr>
              <w:spacing w:after="30"/>
              <w:ind w:left="357" w:hanging="357"/>
              <w:rPr>
                <w:rFonts w:asciiTheme="minorHAnsi" w:hAnsiTheme="minorHAnsi" w:cstheme="minorHAnsi"/>
                <w:i/>
                <w:color w:val="000000" w:themeColor="text1"/>
                <w:szCs w:val="20"/>
              </w:rPr>
            </w:pPr>
            <w:r>
              <w:rPr>
                <w:rFonts w:asciiTheme="minorHAnsi" w:hAnsiTheme="minorHAnsi" w:cstheme="minorHAnsi"/>
                <w:b/>
                <w:i/>
                <w:color w:val="000000" w:themeColor="text1"/>
                <w:szCs w:val="20"/>
              </w:rPr>
              <w:t>I will keep this</w:t>
            </w:r>
            <w:r w:rsidRPr="00E15152">
              <w:rPr>
                <w:rFonts w:asciiTheme="minorHAnsi" w:hAnsiTheme="minorHAnsi" w:cstheme="minorHAnsi"/>
                <w:b/>
                <w:i/>
                <w:color w:val="000000" w:themeColor="text1"/>
                <w:szCs w:val="20"/>
              </w:rPr>
              <w:t xml:space="preserve"> peer review confidential and not discuss or share the results with any person other than the teacher without the consent of the teacher.</w:t>
            </w:r>
          </w:p>
          <w:p w:rsidR="00E15152" w:rsidRDefault="00247402" w:rsidP="00E15152">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The a</w:t>
            </w:r>
            <w:r w:rsidR="003208F9" w:rsidRPr="00E15152">
              <w:rPr>
                <w:rFonts w:asciiTheme="minorHAnsi" w:hAnsiTheme="minorHAnsi" w:cstheme="minorHAnsi"/>
                <w:i/>
                <w:color w:val="000000" w:themeColor="text1"/>
                <w:szCs w:val="20"/>
              </w:rPr>
              <w:t>pplicant and I have agreed</w:t>
            </w:r>
            <w:r w:rsidRPr="00E15152">
              <w:rPr>
                <w:rFonts w:asciiTheme="minorHAnsi" w:hAnsiTheme="minorHAnsi" w:cstheme="minorHAnsi"/>
                <w:i/>
                <w:color w:val="000000" w:themeColor="text1"/>
                <w:szCs w:val="20"/>
              </w:rPr>
              <w:t xml:space="preserve"> the </w:t>
            </w:r>
            <w:r w:rsidR="003208F9" w:rsidRPr="00E15152">
              <w:rPr>
                <w:rFonts w:asciiTheme="minorHAnsi" w:hAnsiTheme="minorHAnsi" w:cstheme="minorHAnsi"/>
                <w:i/>
                <w:color w:val="000000" w:themeColor="text1"/>
                <w:szCs w:val="20"/>
              </w:rPr>
              <w:t>dimensions</w:t>
            </w:r>
            <w:r w:rsidR="00E15152">
              <w:rPr>
                <w:rFonts w:asciiTheme="minorHAnsi" w:hAnsiTheme="minorHAnsi" w:cstheme="minorHAnsi"/>
                <w:i/>
                <w:color w:val="000000" w:themeColor="text1"/>
                <w:szCs w:val="20"/>
              </w:rPr>
              <w:t xml:space="preserve"> and focus</w:t>
            </w:r>
            <w:r w:rsidR="003208F9" w:rsidRPr="00E15152">
              <w:rPr>
                <w:rFonts w:asciiTheme="minorHAnsi" w:hAnsiTheme="minorHAnsi" w:cstheme="minorHAnsi"/>
                <w:i/>
                <w:color w:val="000000" w:themeColor="text1"/>
                <w:szCs w:val="20"/>
              </w:rPr>
              <w:t xml:space="preserve"> </w:t>
            </w:r>
            <w:r w:rsidRPr="00E15152">
              <w:rPr>
                <w:rFonts w:asciiTheme="minorHAnsi" w:hAnsiTheme="minorHAnsi" w:cstheme="minorHAnsi"/>
                <w:i/>
                <w:color w:val="000000" w:themeColor="text1"/>
                <w:szCs w:val="20"/>
              </w:rPr>
              <w:t xml:space="preserve">for the </w:t>
            </w:r>
            <w:r w:rsidR="00CE4584" w:rsidRPr="00E15152">
              <w:rPr>
                <w:rFonts w:asciiTheme="minorHAnsi" w:hAnsiTheme="minorHAnsi" w:cstheme="minorHAnsi"/>
                <w:i/>
                <w:color w:val="000000" w:themeColor="text1"/>
                <w:szCs w:val="20"/>
              </w:rPr>
              <w:t>review</w:t>
            </w:r>
            <w:r w:rsidRPr="00E15152">
              <w:rPr>
                <w:rFonts w:asciiTheme="minorHAnsi" w:hAnsiTheme="minorHAnsi" w:cstheme="minorHAnsi"/>
                <w:i/>
                <w:color w:val="000000" w:themeColor="text1"/>
                <w:szCs w:val="20"/>
              </w:rPr>
              <w:t xml:space="preserve">. </w:t>
            </w:r>
          </w:p>
          <w:p w:rsidR="00480A43" w:rsidRPr="00E15152" w:rsidRDefault="00247402" w:rsidP="00E15152">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 xml:space="preserve">I </w:t>
            </w:r>
            <w:r w:rsidR="00480A43" w:rsidRPr="00E15152">
              <w:rPr>
                <w:rFonts w:asciiTheme="minorHAnsi" w:hAnsiTheme="minorHAnsi" w:cstheme="minorHAnsi"/>
                <w:i/>
                <w:color w:val="000000" w:themeColor="text1"/>
                <w:szCs w:val="20"/>
              </w:rPr>
              <w:t xml:space="preserve">agree to prepare a </w:t>
            </w:r>
            <w:r w:rsidR="00E15152">
              <w:rPr>
                <w:rFonts w:asciiTheme="minorHAnsi" w:hAnsiTheme="minorHAnsi" w:cstheme="minorHAnsi"/>
                <w:i/>
                <w:color w:val="000000" w:themeColor="text1"/>
                <w:szCs w:val="20"/>
              </w:rPr>
              <w:t xml:space="preserve">Peer Review of Educational Practice </w:t>
            </w:r>
            <w:r w:rsidR="00E15152" w:rsidRPr="00E15152">
              <w:rPr>
                <w:rFonts w:asciiTheme="minorHAnsi" w:hAnsiTheme="minorHAnsi" w:cstheme="minorHAnsi"/>
                <w:i/>
                <w:color w:val="000000" w:themeColor="text1"/>
                <w:szCs w:val="20"/>
              </w:rPr>
              <w:t>Summary</w:t>
            </w:r>
            <w:r w:rsidR="002E5E7D" w:rsidRPr="00E15152">
              <w:rPr>
                <w:rFonts w:asciiTheme="minorHAnsi" w:hAnsiTheme="minorHAnsi" w:cstheme="minorHAnsi"/>
                <w:i/>
                <w:color w:val="000000" w:themeColor="text1"/>
                <w:szCs w:val="20"/>
              </w:rPr>
              <w:t xml:space="preserve"> containin</w:t>
            </w:r>
            <w:r w:rsidR="00CE4584" w:rsidRPr="00E15152">
              <w:rPr>
                <w:rFonts w:asciiTheme="minorHAnsi" w:hAnsiTheme="minorHAnsi" w:cstheme="minorHAnsi"/>
                <w:i/>
                <w:color w:val="000000" w:themeColor="text1"/>
                <w:szCs w:val="20"/>
              </w:rPr>
              <w:t>g my overall evaluation of the educational practice that I reviewed</w:t>
            </w:r>
            <w:r w:rsidR="00480A43" w:rsidRPr="00E15152">
              <w:rPr>
                <w:rFonts w:asciiTheme="minorHAnsi" w:hAnsiTheme="minorHAnsi" w:cstheme="minorHAnsi"/>
                <w:i/>
                <w:color w:val="000000" w:themeColor="text1"/>
                <w:szCs w:val="20"/>
              </w:rPr>
              <w:t xml:space="preserve"> </w:t>
            </w:r>
          </w:p>
          <w:p w:rsidR="002E5E7D" w:rsidRPr="00E15152" w:rsidRDefault="002E5E7D" w:rsidP="003208F9">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I will offer to discuss the review and my ‘</w:t>
            </w:r>
            <w:r w:rsidR="00CE4584" w:rsidRPr="00E15152">
              <w:rPr>
                <w:rFonts w:asciiTheme="minorHAnsi" w:hAnsiTheme="minorHAnsi" w:cstheme="minorHAnsi"/>
                <w:i/>
                <w:color w:val="000000" w:themeColor="text1"/>
                <w:szCs w:val="20"/>
              </w:rPr>
              <w:t>Review</w:t>
            </w:r>
            <w:r w:rsidRPr="00E15152">
              <w:rPr>
                <w:rFonts w:asciiTheme="minorHAnsi" w:hAnsiTheme="minorHAnsi" w:cstheme="minorHAnsi"/>
                <w:i/>
                <w:color w:val="000000" w:themeColor="text1"/>
                <w:szCs w:val="20"/>
              </w:rPr>
              <w:t xml:space="preserve"> feedback’</w:t>
            </w:r>
            <w:r w:rsidR="003208F9" w:rsidRPr="00E15152">
              <w:rPr>
                <w:rFonts w:asciiTheme="minorHAnsi" w:hAnsiTheme="minorHAnsi" w:cstheme="minorHAnsi"/>
                <w:i/>
                <w:color w:val="000000" w:themeColor="text1"/>
                <w:szCs w:val="20"/>
              </w:rPr>
              <w:t xml:space="preserve"> with the reviewee prior to writing and submitting the </w:t>
            </w:r>
            <w:r w:rsidR="00E15152">
              <w:rPr>
                <w:rFonts w:asciiTheme="minorHAnsi" w:hAnsiTheme="minorHAnsi" w:cstheme="minorHAnsi"/>
                <w:i/>
                <w:color w:val="000000" w:themeColor="text1"/>
                <w:szCs w:val="20"/>
              </w:rPr>
              <w:t>Peer Review of Educational Practice</w:t>
            </w:r>
            <w:r w:rsidR="003208F9" w:rsidRPr="00E15152">
              <w:rPr>
                <w:rFonts w:asciiTheme="minorHAnsi" w:hAnsiTheme="minorHAnsi" w:cstheme="minorHAnsi"/>
                <w:i/>
                <w:color w:val="000000" w:themeColor="text1"/>
                <w:szCs w:val="20"/>
              </w:rPr>
              <w:t xml:space="preserve"> Summary</w:t>
            </w:r>
          </w:p>
          <w:p w:rsidR="002E5E7D" w:rsidRPr="00E15152" w:rsidRDefault="003208F9" w:rsidP="003208F9">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 xml:space="preserve">I will prepare the </w:t>
            </w:r>
            <w:r w:rsidR="002E5E7D" w:rsidRPr="00E15152">
              <w:rPr>
                <w:rFonts w:asciiTheme="minorHAnsi" w:hAnsiTheme="minorHAnsi" w:cstheme="minorHAnsi"/>
                <w:i/>
                <w:color w:val="000000" w:themeColor="text1"/>
                <w:szCs w:val="20"/>
              </w:rPr>
              <w:t xml:space="preserve">Summary at arm’s length from the reviewee and will endeavour to present an objective and fair assessment </w:t>
            </w:r>
          </w:p>
          <w:p w:rsidR="00247402" w:rsidRPr="00E15152" w:rsidRDefault="00247402" w:rsidP="003208F9">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 xml:space="preserve">I will lodge </w:t>
            </w:r>
            <w:r w:rsidR="0013558D" w:rsidRPr="00E15152">
              <w:rPr>
                <w:rFonts w:asciiTheme="minorHAnsi" w:hAnsiTheme="minorHAnsi" w:cstheme="minorHAnsi"/>
                <w:i/>
                <w:color w:val="000000" w:themeColor="text1"/>
                <w:szCs w:val="20"/>
              </w:rPr>
              <w:t>the</w:t>
            </w:r>
            <w:r w:rsidRPr="00E15152">
              <w:rPr>
                <w:rFonts w:asciiTheme="minorHAnsi" w:hAnsiTheme="minorHAnsi" w:cstheme="minorHAnsi"/>
                <w:i/>
                <w:color w:val="000000" w:themeColor="text1"/>
                <w:szCs w:val="20"/>
              </w:rPr>
              <w:t xml:space="preserve"> </w:t>
            </w:r>
            <w:r w:rsidR="00BE0A43" w:rsidRPr="00E15152">
              <w:rPr>
                <w:rFonts w:asciiTheme="minorHAnsi" w:hAnsiTheme="minorHAnsi" w:cstheme="minorHAnsi"/>
                <w:i/>
                <w:color w:val="000000" w:themeColor="text1"/>
                <w:szCs w:val="20"/>
              </w:rPr>
              <w:t>signed</w:t>
            </w:r>
            <w:r w:rsidR="0013558D" w:rsidRPr="00E15152">
              <w:rPr>
                <w:rFonts w:asciiTheme="minorHAnsi" w:hAnsiTheme="minorHAnsi" w:cstheme="minorHAnsi"/>
                <w:i/>
                <w:color w:val="000000" w:themeColor="text1"/>
                <w:szCs w:val="20"/>
              </w:rPr>
              <w:t xml:space="preserve"> </w:t>
            </w:r>
            <w:r w:rsidR="00E15152">
              <w:rPr>
                <w:rFonts w:asciiTheme="minorHAnsi" w:hAnsiTheme="minorHAnsi" w:cstheme="minorHAnsi"/>
                <w:i/>
                <w:color w:val="000000" w:themeColor="text1"/>
                <w:szCs w:val="20"/>
              </w:rPr>
              <w:t>Peer Review of Educational Practice</w:t>
            </w:r>
            <w:r w:rsidR="0013558D" w:rsidRPr="00E15152">
              <w:rPr>
                <w:rFonts w:asciiTheme="minorHAnsi" w:hAnsiTheme="minorHAnsi" w:cstheme="minorHAnsi"/>
                <w:i/>
                <w:color w:val="000000" w:themeColor="text1"/>
                <w:szCs w:val="20"/>
              </w:rPr>
              <w:t xml:space="preserve"> Summary</w:t>
            </w:r>
            <w:r w:rsidR="00BE0A43" w:rsidRPr="00E15152">
              <w:rPr>
                <w:rFonts w:asciiTheme="minorHAnsi" w:hAnsiTheme="minorHAnsi" w:cstheme="minorHAnsi"/>
                <w:i/>
                <w:color w:val="000000" w:themeColor="text1"/>
                <w:szCs w:val="20"/>
              </w:rPr>
              <w:t xml:space="preserve"> </w:t>
            </w:r>
            <w:r w:rsidRPr="00E15152">
              <w:rPr>
                <w:rFonts w:asciiTheme="minorHAnsi" w:hAnsiTheme="minorHAnsi" w:cstheme="minorHAnsi"/>
                <w:i/>
                <w:color w:val="000000" w:themeColor="text1"/>
                <w:szCs w:val="20"/>
              </w:rPr>
              <w:t>repor</w:t>
            </w:r>
            <w:r w:rsidR="003208F9" w:rsidRPr="00E15152">
              <w:rPr>
                <w:rFonts w:asciiTheme="minorHAnsi" w:hAnsiTheme="minorHAnsi" w:cstheme="minorHAnsi"/>
                <w:i/>
                <w:color w:val="000000" w:themeColor="text1"/>
                <w:szCs w:val="20"/>
              </w:rPr>
              <w:t>t</w:t>
            </w:r>
            <w:r w:rsidRPr="00E15152">
              <w:rPr>
                <w:rFonts w:asciiTheme="minorHAnsi" w:hAnsiTheme="minorHAnsi" w:cstheme="minorHAnsi"/>
                <w:i/>
                <w:color w:val="000000" w:themeColor="text1"/>
                <w:szCs w:val="20"/>
              </w:rPr>
              <w:t xml:space="preserve">, in typed form, with </w:t>
            </w:r>
            <w:r w:rsidR="007E1AD6">
              <w:rPr>
                <w:rFonts w:asciiTheme="minorHAnsi" w:hAnsiTheme="minorHAnsi" w:cstheme="minorHAnsi"/>
                <w:i/>
                <w:color w:val="000000" w:themeColor="text1"/>
                <w:szCs w:val="20"/>
              </w:rPr>
              <w:t>Academic Development &amp; Recognition</w:t>
            </w:r>
            <w:r w:rsidR="0013558D" w:rsidRPr="00E15152">
              <w:rPr>
                <w:rFonts w:asciiTheme="minorHAnsi" w:hAnsiTheme="minorHAnsi" w:cstheme="minorHAnsi"/>
                <w:i/>
                <w:color w:val="000000" w:themeColor="text1"/>
                <w:szCs w:val="20"/>
              </w:rPr>
              <w:t xml:space="preserve"> </w:t>
            </w:r>
            <w:r w:rsidR="00236E22" w:rsidRPr="00E15152">
              <w:rPr>
                <w:rFonts w:asciiTheme="minorHAnsi" w:hAnsiTheme="minorHAnsi" w:cstheme="minorHAnsi"/>
                <w:i/>
                <w:color w:val="000000" w:themeColor="text1"/>
                <w:szCs w:val="20"/>
              </w:rPr>
              <w:t>by the due date.</w:t>
            </w:r>
          </w:p>
          <w:p w:rsidR="002E5E7D" w:rsidRPr="00E15152" w:rsidRDefault="002E5E7D" w:rsidP="003208F9">
            <w:pPr>
              <w:pStyle w:val="ListParagraph"/>
              <w:numPr>
                <w:ilvl w:val="0"/>
                <w:numId w:val="7"/>
              </w:numPr>
              <w:spacing w:after="3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 xml:space="preserve">I understand the teacher I </w:t>
            </w:r>
            <w:r w:rsidR="00CE4584" w:rsidRPr="00E15152">
              <w:rPr>
                <w:rFonts w:asciiTheme="minorHAnsi" w:hAnsiTheme="minorHAnsi" w:cstheme="minorHAnsi"/>
                <w:i/>
                <w:color w:val="000000" w:themeColor="text1"/>
                <w:szCs w:val="20"/>
              </w:rPr>
              <w:t>review</w:t>
            </w:r>
            <w:r w:rsidRPr="00E15152">
              <w:rPr>
                <w:rFonts w:asciiTheme="minorHAnsi" w:hAnsiTheme="minorHAnsi" w:cstheme="minorHAnsi"/>
                <w:i/>
                <w:color w:val="000000" w:themeColor="text1"/>
                <w:szCs w:val="20"/>
              </w:rPr>
              <w:t xml:space="preserve"> may choose to use my review </w:t>
            </w:r>
            <w:r w:rsidR="00CE4584" w:rsidRPr="00E15152">
              <w:rPr>
                <w:rFonts w:asciiTheme="minorHAnsi" w:hAnsiTheme="minorHAnsi" w:cstheme="minorHAnsi"/>
                <w:i/>
                <w:color w:val="000000" w:themeColor="text1"/>
                <w:szCs w:val="20"/>
              </w:rPr>
              <w:t>as evidence for recognition of practice</w:t>
            </w:r>
            <w:r w:rsidRPr="00E15152">
              <w:rPr>
                <w:rFonts w:asciiTheme="minorHAnsi" w:hAnsiTheme="minorHAnsi" w:cstheme="minorHAnsi"/>
                <w:i/>
                <w:color w:val="000000" w:themeColor="text1"/>
                <w:szCs w:val="20"/>
              </w:rPr>
              <w:t xml:space="preserve"> and that a copy of the </w:t>
            </w:r>
            <w:r w:rsidR="0046248C" w:rsidRPr="00E15152">
              <w:rPr>
                <w:rFonts w:asciiTheme="minorHAnsi" w:hAnsiTheme="minorHAnsi" w:cstheme="minorHAnsi"/>
                <w:i/>
                <w:color w:val="000000" w:themeColor="text1"/>
                <w:szCs w:val="20"/>
              </w:rPr>
              <w:t>Evaluation</w:t>
            </w:r>
            <w:r w:rsidR="003208F9" w:rsidRPr="00E15152">
              <w:rPr>
                <w:rFonts w:asciiTheme="minorHAnsi" w:hAnsiTheme="minorHAnsi" w:cstheme="minorHAnsi"/>
                <w:i/>
                <w:color w:val="000000" w:themeColor="text1"/>
                <w:szCs w:val="20"/>
              </w:rPr>
              <w:t xml:space="preserve"> Summary may be submitted</w:t>
            </w:r>
            <w:r w:rsidR="00452447" w:rsidRPr="00E15152">
              <w:rPr>
                <w:rFonts w:asciiTheme="minorHAnsi" w:hAnsiTheme="minorHAnsi" w:cstheme="minorHAnsi"/>
                <w:i/>
                <w:color w:val="000000" w:themeColor="text1"/>
                <w:szCs w:val="20"/>
              </w:rPr>
              <w:t xml:space="preserve"> to a</w:t>
            </w:r>
            <w:r w:rsidR="003208F9" w:rsidRPr="00E15152">
              <w:rPr>
                <w:rFonts w:asciiTheme="minorHAnsi" w:hAnsiTheme="minorHAnsi" w:cstheme="minorHAnsi"/>
                <w:i/>
                <w:color w:val="000000" w:themeColor="text1"/>
                <w:szCs w:val="20"/>
              </w:rPr>
              <w:t xml:space="preserve"> UOW</w:t>
            </w:r>
            <w:r w:rsidRPr="00E15152">
              <w:rPr>
                <w:rFonts w:asciiTheme="minorHAnsi" w:hAnsiTheme="minorHAnsi" w:cstheme="minorHAnsi"/>
                <w:i/>
                <w:color w:val="000000" w:themeColor="text1"/>
                <w:szCs w:val="20"/>
              </w:rPr>
              <w:t xml:space="preserve"> Promotion/Probation Com</w:t>
            </w:r>
            <w:r w:rsidR="003208F9" w:rsidRPr="00E15152">
              <w:rPr>
                <w:rFonts w:asciiTheme="minorHAnsi" w:hAnsiTheme="minorHAnsi" w:cstheme="minorHAnsi"/>
                <w:i/>
                <w:color w:val="000000" w:themeColor="text1"/>
                <w:szCs w:val="20"/>
              </w:rPr>
              <w:t>mittee</w:t>
            </w:r>
            <w:r w:rsidRPr="00E15152">
              <w:rPr>
                <w:rFonts w:asciiTheme="minorHAnsi" w:hAnsiTheme="minorHAnsi" w:cstheme="minorHAnsi"/>
                <w:i/>
                <w:color w:val="000000" w:themeColor="text1"/>
                <w:szCs w:val="20"/>
              </w:rPr>
              <w:t>.</w:t>
            </w:r>
          </w:p>
          <w:p w:rsidR="00247402" w:rsidRPr="00E15152" w:rsidRDefault="00247402" w:rsidP="00DA2F90">
            <w:pPr>
              <w:pStyle w:val="ListParagraph"/>
              <w:numPr>
                <w:ilvl w:val="0"/>
                <w:numId w:val="7"/>
              </w:numPr>
              <w:spacing w:after="120"/>
              <w:ind w:left="357" w:hanging="357"/>
              <w:rPr>
                <w:rFonts w:asciiTheme="minorHAnsi" w:hAnsiTheme="minorHAnsi" w:cstheme="minorHAnsi"/>
                <w:i/>
                <w:color w:val="000000" w:themeColor="text1"/>
                <w:szCs w:val="20"/>
              </w:rPr>
            </w:pPr>
            <w:r w:rsidRPr="00E15152">
              <w:rPr>
                <w:rFonts w:asciiTheme="minorHAnsi" w:hAnsiTheme="minorHAnsi" w:cstheme="minorHAnsi"/>
                <w:i/>
                <w:color w:val="000000" w:themeColor="text1"/>
                <w:szCs w:val="20"/>
              </w:rPr>
              <w:t>I am not aware of any conflict of interest</w:t>
            </w:r>
            <w:r w:rsidR="00700896" w:rsidRPr="00E15152">
              <w:rPr>
                <w:rFonts w:asciiTheme="minorHAnsi" w:hAnsiTheme="minorHAnsi" w:cstheme="minorHAnsi"/>
                <w:i/>
                <w:color w:val="000000" w:themeColor="text1"/>
                <w:szCs w:val="20"/>
              </w:rPr>
              <w:t xml:space="preserve"> – please refer to the </w:t>
            </w:r>
            <w:hyperlink r:id="rId8" w:history="1">
              <w:r w:rsidR="00700896" w:rsidRPr="00E15152">
                <w:rPr>
                  <w:rStyle w:val="Hyperlink"/>
                  <w:rFonts w:asciiTheme="minorHAnsi" w:hAnsiTheme="minorHAnsi" w:cstheme="minorHAnsi"/>
                  <w:i/>
                  <w:color w:val="000000" w:themeColor="text1"/>
                  <w:szCs w:val="20"/>
                </w:rPr>
                <w:t>UOW Conflict of Interest policy</w:t>
              </w:r>
            </w:hyperlink>
            <w:r w:rsidR="00700896" w:rsidRPr="00E15152">
              <w:rPr>
                <w:rFonts w:asciiTheme="minorHAnsi" w:hAnsiTheme="minorHAnsi" w:cstheme="minorHAnsi"/>
                <w:i/>
                <w:color w:val="000000" w:themeColor="text1"/>
                <w:szCs w:val="20"/>
              </w:rPr>
              <w:t xml:space="preserve"> </w:t>
            </w:r>
          </w:p>
        </w:tc>
      </w:tr>
      <w:tr w:rsidR="00745BA3" w:rsidRPr="00021ED3">
        <w:trPr>
          <w:trHeight w:val="397"/>
        </w:trPr>
        <w:tc>
          <w:tcPr>
            <w:tcW w:w="4200" w:type="dxa"/>
            <w:tcBorders>
              <w:right w:val="nil"/>
            </w:tcBorders>
            <w:shd w:val="clear" w:color="auto" w:fill="E6E6E6"/>
            <w:vAlign w:val="center"/>
          </w:tcPr>
          <w:p w:rsidR="00745BA3" w:rsidRPr="00021ED3" w:rsidRDefault="00745BA3" w:rsidP="000647C1">
            <w:pPr>
              <w:spacing w:before="60" w:after="60"/>
              <w:rPr>
                <w:rFonts w:asciiTheme="minorHAnsi" w:hAnsiTheme="minorHAnsi" w:cstheme="minorHAnsi"/>
                <w:i/>
                <w:color w:val="auto"/>
                <w:szCs w:val="20"/>
              </w:rPr>
            </w:pPr>
            <w:r w:rsidRPr="00021ED3">
              <w:rPr>
                <w:rFonts w:asciiTheme="minorHAnsi" w:hAnsiTheme="minorHAnsi" w:cstheme="minorHAnsi"/>
                <w:i/>
                <w:color w:val="auto"/>
                <w:szCs w:val="20"/>
              </w:rPr>
              <w:t>Signatu</w:t>
            </w:r>
            <w:r w:rsidR="000647C1" w:rsidRPr="00021ED3">
              <w:rPr>
                <w:rFonts w:asciiTheme="minorHAnsi" w:hAnsiTheme="minorHAnsi" w:cstheme="minorHAnsi"/>
                <w:i/>
                <w:color w:val="auto"/>
                <w:szCs w:val="20"/>
              </w:rPr>
              <w:t>re of teacher requesting the</w:t>
            </w:r>
            <w:r w:rsidRPr="00021ED3">
              <w:rPr>
                <w:rFonts w:asciiTheme="minorHAnsi" w:hAnsiTheme="minorHAnsi" w:cstheme="minorHAnsi"/>
                <w:i/>
                <w:color w:val="auto"/>
                <w:szCs w:val="20"/>
              </w:rPr>
              <w:t xml:space="preserve"> </w:t>
            </w:r>
            <w:r w:rsidR="008E2A21" w:rsidRPr="00021ED3">
              <w:rPr>
                <w:rFonts w:asciiTheme="minorHAnsi" w:hAnsiTheme="minorHAnsi" w:cstheme="minorHAnsi"/>
                <w:i/>
                <w:color w:val="auto"/>
                <w:szCs w:val="20"/>
              </w:rPr>
              <w:t>review</w:t>
            </w:r>
            <w:r w:rsidR="009D62D4" w:rsidRPr="00021ED3">
              <w:rPr>
                <w:rFonts w:asciiTheme="minorHAnsi" w:hAnsiTheme="minorHAnsi" w:cstheme="minorHAnsi"/>
                <w:i/>
                <w:color w:val="auto"/>
                <w:szCs w:val="20"/>
              </w:rPr>
              <w:t>:</w:t>
            </w:r>
          </w:p>
        </w:tc>
        <w:tc>
          <w:tcPr>
            <w:tcW w:w="3360" w:type="dxa"/>
            <w:tcBorders>
              <w:left w:val="nil"/>
            </w:tcBorders>
            <w:shd w:val="clear" w:color="auto" w:fill="E6E6E6"/>
            <w:vAlign w:val="bottom"/>
          </w:tcPr>
          <w:p w:rsidR="00745BA3" w:rsidRPr="00021ED3" w:rsidRDefault="00745BA3" w:rsidP="009D62D4">
            <w:pPr>
              <w:tabs>
                <w:tab w:val="left" w:pos="1572"/>
                <w:tab w:val="left" w:pos="3132"/>
              </w:tabs>
              <w:spacing w:before="60" w:after="60"/>
              <w:jc w:val="center"/>
              <w:rPr>
                <w:rFonts w:asciiTheme="minorHAnsi" w:hAnsiTheme="minorHAnsi" w:cstheme="minorHAnsi"/>
                <w:i/>
                <w:color w:val="auto"/>
                <w:sz w:val="18"/>
                <w:szCs w:val="18"/>
              </w:rPr>
            </w:pPr>
          </w:p>
        </w:tc>
        <w:tc>
          <w:tcPr>
            <w:tcW w:w="2160" w:type="dxa"/>
            <w:shd w:val="clear" w:color="auto" w:fill="E6E6E6"/>
            <w:vAlign w:val="bottom"/>
          </w:tcPr>
          <w:p w:rsidR="00745BA3" w:rsidRPr="00021ED3" w:rsidRDefault="00745BA3" w:rsidP="009D62D4">
            <w:pPr>
              <w:spacing w:before="60" w:after="60"/>
              <w:rPr>
                <w:rFonts w:asciiTheme="minorHAnsi" w:hAnsiTheme="minorHAnsi" w:cstheme="minorHAnsi"/>
                <w:color w:val="auto"/>
              </w:rPr>
            </w:pPr>
            <w:r w:rsidRPr="00021ED3">
              <w:rPr>
                <w:rFonts w:asciiTheme="minorHAnsi" w:hAnsiTheme="minorHAnsi" w:cstheme="minorHAnsi"/>
                <w:i/>
                <w:color w:val="auto"/>
                <w:szCs w:val="20"/>
              </w:rPr>
              <w:t>Date</w:t>
            </w:r>
          </w:p>
        </w:tc>
      </w:tr>
      <w:tr w:rsidR="00745BA3" w:rsidRPr="00021ED3">
        <w:trPr>
          <w:trHeight w:val="397"/>
        </w:trPr>
        <w:tc>
          <w:tcPr>
            <w:tcW w:w="4200" w:type="dxa"/>
            <w:tcBorders>
              <w:right w:val="nil"/>
            </w:tcBorders>
            <w:shd w:val="clear" w:color="auto" w:fill="E6E6E6"/>
            <w:vAlign w:val="center"/>
          </w:tcPr>
          <w:p w:rsidR="00745BA3" w:rsidRPr="00021ED3" w:rsidRDefault="00745BA3" w:rsidP="008E2A21">
            <w:pPr>
              <w:spacing w:before="60" w:after="60"/>
              <w:rPr>
                <w:rFonts w:asciiTheme="minorHAnsi" w:hAnsiTheme="minorHAnsi" w:cstheme="minorHAnsi"/>
                <w:i/>
                <w:color w:val="auto"/>
                <w:szCs w:val="20"/>
              </w:rPr>
            </w:pPr>
            <w:r w:rsidRPr="00021ED3">
              <w:rPr>
                <w:rFonts w:asciiTheme="minorHAnsi" w:hAnsiTheme="minorHAnsi" w:cstheme="minorHAnsi"/>
                <w:i/>
                <w:color w:val="auto"/>
                <w:szCs w:val="20"/>
              </w:rPr>
              <w:t xml:space="preserve">Signature of Peer </w:t>
            </w:r>
            <w:r w:rsidR="008E2A21" w:rsidRPr="00021ED3">
              <w:rPr>
                <w:rFonts w:asciiTheme="minorHAnsi" w:hAnsiTheme="minorHAnsi" w:cstheme="minorHAnsi"/>
                <w:i/>
                <w:color w:val="auto"/>
                <w:szCs w:val="20"/>
              </w:rPr>
              <w:t>Reviewer</w:t>
            </w:r>
            <w:r w:rsidR="009D62D4" w:rsidRPr="00021ED3">
              <w:rPr>
                <w:rFonts w:asciiTheme="minorHAnsi" w:hAnsiTheme="minorHAnsi" w:cstheme="minorHAnsi"/>
                <w:i/>
                <w:color w:val="auto"/>
                <w:szCs w:val="20"/>
              </w:rPr>
              <w:t>:</w:t>
            </w:r>
          </w:p>
        </w:tc>
        <w:tc>
          <w:tcPr>
            <w:tcW w:w="3360" w:type="dxa"/>
            <w:tcBorders>
              <w:left w:val="nil"/>
            </w:tcBorders>
            <w:shd w:val="clear" w:color="auto" w:fill="E6E6E6"/>
            <w:vAlign w:val="bottom"/>
          </w:tcPr>
          <w:p w:rsidR="00745BA3" w:rsidRPr="00021ED3" w:rsidRDefault="00745BA3" w:rsidP="009D62D4">
            <w:pPr>
              <w:tabs>
                <w:tab w:val="left" w:pos="1572"/>
                <w:tab w:val="left" w:pos="3132"/>
              </w:tabs>
              <w:spacing w:before="60" w:after="60"/>
              <w:jc w:val="center"/>
              <w:rPr>
                <w:rFonts w:asciiTheme="minorHAnsi" w:hAnsiTheme="minorHAnsi" w:cstheme="minorHAnsi"/>
                <w:i/>
                <w:color w:val="auto"/>
                <w:sz w:val="18"/>
                <w:szCs w:val="18"/>
              </w:rPr>
            </w:pPr>
          </w:p>
        </w:tc>
        <w:tc>
          <w:tcPr>
            <w:tcW w:w="2160" w:type="dxa"/>
            <w:shd w:val="clear" w:color="auto" w:fill="E6E6E6"/>
            <w:vAlign w:val="bottom"/>
          </w:tcPr>
          <w:p w:rsidR="00745BA3" w:rsidRPr="00021ED3" w:rsidRDefault="00BC4C91" w:rsidP="009D62D4">
            <w:pPr>
              <w:spacing w:before="60" w:after="60"/>
              <w:rPr>
                <w:rFonts w:asciiTheme="minorHAnsi" w:hAnsiTheme="minorHAnsi" w:cstheme="minorHAnsi"/>
                <w:color w:val="auto"/>
              </w:rPr>
            </w:pPr>
            <w:r w:rsidRPr="00021ED3">
              <w:rPr>
                <w:rFonts w:asciiTheme="minorHAnsi" w:hAnsiTheme="minorHAnsi" w:cstheme="minorHAnsi"/>
                <w:i/>
                <w:color w:val="auto"/>
                <w:szCs w:val="20"/>
              </w:rPr>
              <w:t>Date</w:t>
            </w:r>
          </w:p>
        </w:tc>
      </w:tr>
    </w:tbl>
    <w:p w:rsidR="0008063F" w:rsidRPr="00021ED3" w:rsidRDefault="0008063F" w:rsidP="0008063F">
      <w:pPr>
        <w:tabs>
          <w:tab w:val="right" w:leader="underscore" w:pos="9000"/>
        </w:tabs>
        <w:rPr>
          <w:rFonts w:asciiTheme="minorHAnsi" w:hAnsiTheme="minorHAnsi" w:cstheme="minorHAnsi"/>
          <w:sz w:val="18"/>
          <w:szCs w:val="18"/>
        </w:rPr>
      </w:pPr>
    </w:p>
    <w:p w:rsidR="0008063F" w:rsidRPr="00021ED3" w:rsidRDefault="0008063F" w:rsidP="007E1AD6">
      <w:pPr>
        <w:pBdr>
          <w:top w:val="single" w:sz="4" w:space="1" w:color="auto"/>
          <w:left w:val="single" w:sz="4" w:space="4" w:color="auto"/>
          <w:bottom w:val="single" w:sz="4" w:space="1" w:color="auto"/>
          <w:right w:val="single" w:sz="4" w:space="4" w:color="auto"/>
        </w:pBdr>
        <w:shd w:val="clear" w:color="auto" w:fill="EEECE1" w:themeFill="background2"/>
        <w:spacing w:before="60"/>
        <w:rPr>
          <w:rFonts w:asciiTheme="minorHAnsi" w:hAnsiTheme="minorHAnsi" w:cstheme="minorHAnsi"/>
          <w:color w:val="auto"/>
          <w:sz w:val="18"/>
          <w:szCs w:val="18"/>
        </w:rPr>
      </w:pPr>
      <w:r w:rsidRPr="00021ED3">
        <w:rPr>
          <w:rFonts w:asciiTheme="minorHAnsi" w:hAnsiTheme="minorHAnsi" w:cstheme="minorHAnsi"/>
          <w:color w:val="auto"/>
          <w:sz w:val="18"/>
          <w:szCs w:val="18"/>
        </w:rPr>
        <w:t xml:space="preserve">Please return the signed </w:t>
      </w:r>
      <w:r w:rsidR="00452447" w:rsidRPr="00021ED3">
        <w:rPr>
          <w:rFonts w:asciiTheme="minorHAnsi" w:hAnsiTheme="minorHAnsi" w:cstheme="minorHAnsi"/>
          <w:color w:val="auto"/>
          <w:sz w:val="18"/>
          <w:szCs w:val="18"/>
        </w:rPr>
        <w:t>Request Form</w:t>
      </w:r>
      <w:r w:rsidRPr="00021ED3">
        <w:rPr>
          <w:rFonts w:asciiTheme="minorHAnsi" w:hAnsiTheme="minorHAnsi" w:cstheme="minorHAnsi"/>
          <w:color w:val="auto"/>
          <w:sz w:val="18"/>
          <w:szCs w:val="18"/>
        </w:rPr>
        <w:t xml:space="preserve"> to </w:t>
      </w:r>
      <w:r w:rsidR="007E1AD6">
        <w:rPr>
          <w:rFonts w:asciiTheme="minorHAnsi" w:hAnsiTheme="minorHAnsi" w:cstheme="minorHAnsi"/>
          <w:color w:val="auto"/>
          <w:sz w:val="18"/>
          <w:szCs w:val="18"/>
        </w:rPr>
        <w:t>Academic Development &amp; Recognition</w:t>
      </w:r>
      <w:r w:rsidR="00740E2E" w:rsidRPr="00021ED3">
        <w:rPr>
          <w:rFonts w:asciiTheme="minorHAnsi" w:hAnsiTheme="minorHAnsi" w:cstheme="minorHAnsi"/>
          <w:color w:val="auto"/>
          <w:sz w:val="18"/>
          <w:szCs w:val="18"/>
        </w:rPr>
        <w:t xml:space="preserve"> </w:t>
      </w:r>
      <w:r w:rsidR="007E1AD6">
        <w:rPr>
          <w:rFonts w:asciiTheme="minorHAnsi" w:hAnsiTheme="minorHAnsi" w:cstheme="minorHAnsi"/>
          <w:color w:val="auto"/>
          <w:sz w:val="18"/>
          <w:szCs w:val="18"/>
        </w:rPr>
        <w:t>by email</w:t>
      </w:r>
      <w:r w:rsidR="00452447" w:rsidRPr="00021ED3">
        <w:rPr>
          <w:rFonts w:asciiTheme="minorHAnsi" w:hAnsiTheme="minorHAnsi" w:cstheme="minorHAnsi"/>
          <w:color w:val="auto"/>
          <w:sz w:val="18"/>
          <w:szCs w:val="18"/>
        </w:rPr>
        <w:t xml:space="preserve"> </w:t>
      </w:r>
      <w:r w:rsidR="00740E2E" w:rsidRPr="00021ED3">
        <w:rPr>
          <w:rFonts w:asciiTheme="minorHAnsi" w:hAnsiTheme="minorHAnsi" w:cstheme="minorHAnsi"/>
          <w:color w:val="auto"/>
          <w:sz w:val="18"/>
          <w:szCs w:val="18"/>
        </w:rPr>
        <w:t>or</w:t>
      </w:r>
      <w:r w:rsidR="00452447" w:rsidRPr="00021ED3">
        <w:rPr>
          <w:rFonts w:asciiTheme="minorHAnsi" w:hAnsiTheme="minorHAnsi" w:cstheme="minorHAnsi"/>
          <w:color w:val="auto"/>
          <w:sz w:val="18"/>
          <w:szCs w:val="18"/>
        </w:rPr>
        <w:t xml:space="preserve"> </w:t>
      </w:r>
      <w:r w:rsidR="00740E2E" w:rsidRPr="00021ED3">
        <w:rPr>
          <w:rFonts w:asciiTheme="minorHAnsi" w:hAnsiTheme="minorHAnsi" w:cstheme="minorHAnsi"/>
          <w:color w:val="auto"/>
          <w:sz w:val="18"/>
          <w:szCs w:val="18"/>
        </w:rPr>
        <w:t xml:space="preserve">in person </w:t>
      </w:r>
      <w:r w:rsidR="007E1AD6">
        <w:rPr>
          <w:rFonts w:asciiTheme="minorHAnsi" w:hAnsiTheme="minorHAnsi" w:cstheme="minorHAnsi"/>
          <w:color w:val="auto"/>
          <w:sz w:val="18"/>
          <w:szCs w:val="18"/>
        </w:rPr>
        <w:t>(39C.254</w:t>
      </w:r>
      <w:r w:rsidR="00452447" w:rsidRPr="00021ED3">
        <w:rPr>
          <w:rFonts w:asciiTheme="minorHAnsi" w:hAnsiTheme="minorHAnsi" w:cstheme="minorHAnsi"/>
          <w:color w:val="auto"/>
          <w:sz w:val="18"/>
          <w:szCs w:val="18"/>
        </w:rPr>
        <w:t xml:space="preserve"> - </w:t>
      </w:r>
      <w:r w:rsidRPr="00021ED3">
        <w:rPr>
          <w:rFonts w:asciiTheme="minorHAnsi" w:hAnsiTheme="minorHAnsi" w:cstheme="minorHAnsi"/>
          <w:color w:val="auto"/>
          <w:sz w:val="18"/>
          <w:szCs w:val="18"/>
        </w:rPr>
        <w:t>western entrance)</w:t>
      </w:r>
    </w:p>
    <w:p w:rsidR="0008063F" w:rsidRPr="00021ED3" w:rsidRDefault="007E1AD6" w:rsidP="007E1AD6">
      <w:pPr>
        <w:pStyle w:val="Footer"/>
        <w:pBdr>
          <w:top w:val="single" w:sz="4" w:space="1" w:color="auto"/>
          <w:left w:val="single" w:sz="4" w:space="4" w:color="auto"/>
          <w:bottom w:val="single" w:sz="4" w:space="1" w:color="auto"/>
          <w:right w:val="single" w:sz="4" w:space="4" w:color="auto"/>
        </w:pBdr>
        <w:shd w:val="clear" w:color="auto" w:fill="EEECE1" w:themeFill="background2"/>
        <w:tabs>
          <w:tab w:val="clear" w:pos="4153"/>
          <w:tab w:val="clear" w:pos="8306"/>
          <w:tab w:val="center" w:pos="1985"/>
          <w:tab w:val="right" w:pos="7371"/>
          <w:tab w:val="right" w:pos="14580"/>
        </w:tabs>
        <w:spacing w:after="60"/>
        <w:rPr>
          <w:rFonts w:asciiTheme="minorHAnsi" w:hAnsiTheme="minorHAnsi" w:cstheme="minorHAnsi"/>
          <w:color w:val="E36C0A" w:themeColor="accent6" w:themeShade="BF"/>
          <w:sz w:val="8"/>
          <w:szCs w:val="8"/>
        </w:rPr>
      </w:pPr>
      <w:r>
        <w:rPr>
          <w:rFonts w:asciiTheme="minorHAnsi" w:hAnsiTheme="minorHAnsi" w:cstheme="minorHAnsi"/>
          <w:color w:val="000000" w:themeColor="text1"/>
          <w:sz w:val="28"/>
          <w:szCs w:val="28"/>
        </w:rPr>
        <w:tab/>
      </w:r>
      <w:r w:rsidR="00021ED3">
        <w:rPr>
          <w:rFonts w:asciiTheme="minorHAnsi" w:hAnsiTheme="minorHAnsi" w:cstheme="minorHAnsi"/>
          <w:color w:val="000000" w:themeColor="text1"/>
          <w:sz w:val="28"/>
          <w:szCs w:val="28"/>
        </w:rPr>
        <w:sym w:font="Wingdings" w:char="F029"/>
      </w:r>
      <w:r w:rsidR="0008063F" w:rsidRPr="00021ED3">
        <w:rPr>
          <w:rFonts w:asciiTheme="minorHAnsi" w:hAnsiTheme="minorHAnsi" w:cstheme="minorHAnsi"/>
          <w:sz w:val="16"/>
          <w:szCs w:val="16"/>
        </w:rPr>
        <w:t xml:space="preserve"> </w:t>
      </w:r>
      <w:r w:rsidR="0008063F" w:rsidRPr="00021ED3">
        <w:rPr>
          <w:rFonts w:asciiTheme="minorHAnsi" w:hAnsiTheme="minorHAnsi" w:cstheme="minorHAnsi"/>
          <w:color w:val="auto"/>
          <w:sz w:val="18"/>
          <w:szCs w:val="18"/>
        </w:rPr>
        <w:t>02</w:t>
      </w:r>
      <w:r>
        <w:rPr>
          <w:rFonts w:asciiTheme="minorHAnsi" w:hAnsiTheme="minorHAnsi" w:cstheme="minorHAnsi"/>
          <w:color w:val="auto"/>
          <w:sz w:val="18"/>
          <w:szCs w:val="18"/>
        </w:rPr>
        <w:t xml:space="preserve"> 42</w:t>
      </w:r>
      <w:r w:rsidR="004725F3">
        <w:rPr>
          <w:rFonts w:asciiTheme="minorHAnsi" w:hAnsiTheme="minorHAnsi" w:cstheme="minorHAnsi"/>
          <w:color w:val="auto"/>
          <w:sz w:val="18"/>
          <w:szCs w:val="18"/>
        </w:rPr>
        <w:t>21 4101</w:t>
      </w:r>
      <w:r w:rsidR="0008063F" w:rsidRPr="00021ED3">
        <w:rPr>
          <w:rFonts w:asciiTheme="minorHAnsi" w:hAnsiTheme="minorHAnsi" w:cstheme="minorHAnsi"/>
          <w:szCs w:val="20"/>
        </w:rPr>
        <w:tab/>
      </w:r>
      <w:r w:rsidR="00021ED3">
        <w:rPr>
          <w:rFonts w:asciiTheme="minorHAnsi" w:hAnsiTheme="minorHAnsi" w:cstheme="minorHAnsi"/>
          <w:color w:val="000000"/>
          <w:sz w:val="28"/>
          <w:szCs w:val="28"/>
        </w:rPr>
        <w:sym w:font="Wingdings" w:char="F038"/>
      </w:r>
      <w:r w:rsidR="0008063F" w:rsidRPr="00021ED3">
        <w:rPr>
          <w:rFonts w:asciiTheme="minorHAnsi" w:hAnsiTheme="minorHAnsi" w:cstheme="minorHAnsi"/>
          <w:color w:val="000000"/>
          <w:sz w:val="18"/>
          <w:szCs w:val="18"/>
        </w:rPr>
        <w:t xml:space="preserve"> </w:t>
      </w:r>
      <w:hyperlink r:id="rId9" w:history="1">
        <w:r w:rsidRPr="004E794F">
          <w:rPr>
            <w:rStyle w:val="Hyperlink"/>
            <w:rFonts w:asciiTheme="minorHAnsi" w:hAnsiTheme="minorHAnsi" w:cstheme="minorHAnsi"/>
            <w:sz w:val="18"/>
            <w:szCs w:val="18"/>
            <w14:textFill>
              <w14:solidFill>
                <w14:srgbClr w14:val="0000FF">
                  <w14:lumMod w14:val="75000"/>
                </w14:srgbClr>
              </w14:solidFill>
            </w14:textFill>
          </w:rPr>
          <w:t>cpd-support@uow.edu.au</w:t>
        </w:r>
      </w:hyperlink>
    </w:p>
    <w:p w:rsidR="00021ED3" w:rsidRDefault="00021ED3">
      <w:pPr>
        <w:rPr>
          <w:rFonts w:asciiTheme="minorHAnsi" w:hAnsiTheme="minorHAnsi" w:cstheme="minorHAnsi"/>
          <w:b/>
          <w:color w:val="auto"/>
          <w:sz w:val="28"/>
          <w:szCs w:val="28"/>
        </w:rPr>
      </w:pPr>
      <w:r>
        <w:rPr>
          <w:rFonts w:asciiTheme="minorHAnsi" w:hAnsiTheme="minorHAnsi" w:cstheme="minorHAnsi"/>
          <w:b/>
          <w:color w:val="auto"/>
          <w:szCs w:val="28"/>
        </w:rPr>
        <w:br w:type="page"/>
      </w:r>
    </w:p>
    <w:p w:rsidR="00C074F3" w:rsidRPr="00021ED3" w:rsidRDefault="00C074F3" w:rsidP="00C074F3">
      <w:pPr>
        <w:pStyle w:val="Head1"/>
        <w:spacing w:before="0" w:line="280" w:lineRule="exact"/>
        <w:rPr>
          <w:rFonts w:asciiTheme="minorHAnsi" w:hAnsiTheme="minorHAnsi" w:cstheme="minorHAnsi"/>
          <w:b/>
          <w:color w:val="auto"/>
          <w:szCs w:val="28"/>
        </w:rPr>
      </w:pPr>
      <w:r w:rsidRPr="00021ED3">
        <w:rPr>
          <w:rFonts w:asciiTheme="minorHAnsi" w:hAnsiTheme="minorHAnsi" w:cstheme="minorHAnsi"/>
          <w:b/>
          <w:color w:val="auto"/>
          <w:szCs w:val="28"/>
        </w:rPr>
        <w:lastRenderedPageBreak/>
        <w:t xml:space="preserve">What is the process for formal peer </w:t>
      </w:r>
      <w:r w:rsidR="0010354B" w:rsidRPr="00021ED3">
        <w:rPr>
          <w:rFonts w:asciiTheme="minorHAnsi" w:hAnsiTheme="minorHAnsi" w:cstheme="minorHAnsi"/>
          <w:b/>
          <w:color w:val="auto"/>
          <w:szCs w:val="28"/>
        </w:rPr>
        <w:t>review</w:t>
      </w:r>
      <w:r w:rsidRPr="00021ED3">
        <w:rPr>
          <w:rFonts w:asciiTheme="minorHAnsi" w:hAnsiTheme="minorHAnsi" w:cstheme="minorHAnsi"/>
          <w:b/>
          <w:color w:val="auto"/>
          <w:szCs w:val="28"/>
        </w:rPr>
        <w:t xml:space="preserve"> of </w:t>
      </w:r>
      <w:r w:rsidR="0010354B" w:rsidRPr="00021ED3">
        <w:rPr>
          <w:rFonts w:asciiTheme="minorHAnsi" w:hAnsiTheme="minorHAnsi" w:cstheme="minorHAnsi"/>
          <w:b/>
          <w:color w:val="auto"/>
          <w:szCs w:val="28"/>
        </w:rPr>
        <w:t>educational practice (PREP)</w:t>
      </w:r>
      <w:r w:rsidRPr="00021ED3">
        <w:rPr>
          <w:rFonts w:asciiTheme="minorHAnsi" w:hAnsiTheme="minorHAnsi" w:cstheme="minorHAnsi"/>
          <w:b/>
          <w:color w:val="auto"/>
          <w:szCs w:val="28"/>
        </w:rPr>
        <w:t>?</w:t>
      </w:r>
    </w:p>
    <w:p w:rsidR="007331AD" w:rsidRPr="00021ED3" w:rsidRDefault="007331AD" w:rsidP="007331AD">
      <w:pPr>
        <w:rPr>
          <w:rFonts w:asciiTheme="minorHAnsi" w:hAnsiTheme="minorHAnsi" w:cstheme="minorHAnsi"/>
          <w:i/>
          <w:color w:val="auto"/>
          <w:sz w:val="22"/>
          <w:szCs w:val="22"/>
        </w:rPr>
      </w:pPr>
    </w:p>
    <w:p w:rsidR="007331AD" w:rsidRPr="00021ED3" w:rsidRDefault="007331AD" w:rsidP="007331AD">
      <w:pPr>
        <w:rPr>
          <w:rFonts w:asciiTheme="minorHAnsi" w:hAnsiTheme="minorHAnsi" w:cstheme="minorHAnsi"/>
          <w:color w:val="auto"/>
          <w:sz w:val="22"/>
          <w:szCs w:val="22"/>
        </w:rPr>
      </w:pPr>
    </w:p>
    <w:tbl>
      <w:tblPr>
        <w:tblStyle w:val="TableGrid"/>
        <w:tblW w:w="931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62" w:type="dxa"/>
        </w:tblCellMar>
        <w:tblLook w:val="00A0" w:firstRow="1" w:lastRow="0" w:firstColumn="1" w:lastColumn="0" w:noHBand="0" w:noVBand="0"/>
      </w:tblPr>
      <w:tblGrid>
        <w:gridCol w:w="377"/>
        <w:gridCol w:w="3402"/>
        <w:gridCol w:w="1755"/>
        <w:gridCol w:w="380"/>
        <w:gridCol w:w="3402"/>
      </w:tblGrid>
      <w:tr w:rsidR="00236E22" w:rsidRPr="00021ED3" w:rsidTr="00236E22">
        <w:tc>
          <w:tcPr>
            <w:tcW w:w="3779" w:type="dxa"/>
            <w:gridSpan w:val="2"/>
            <w:shd w:val="clear" w:color="auto" w:fill="17365D" w:themeFill="text2" w:themeFillShade="BF"/>
            <w:vAlign w:val="center"/>
          </w:tcPr>
          <w:p w:rsidR="00236E22" w:rsidRPr="00021ED3" w:rsidRDefault="00236E22" w:rsidP="00021ED3">
            <w:pPr>
              <w:spacing w:before="40" w:after="40"/>
              <w:jc w:val="center"/>
              <w:rPr>
                <w:rFonts w:asciiTheme="minorHAnsi" w:hAnsiTheme="minorHAnsi" w:cstheme="minorHAnsi"/>
                <w:color w:val="auto"/>
                <w:szCs w:val="20"/>
              </w:rPr>
            </w:pPr>
            <w:r w:rsidRPr="00021ED3">
              <w:rPr>
                <w:rFonts w:asciiTheme="minorHAnsi" w:hAnsiTheme="minorHAnsi" w:cstheme="minorHAnsi"/>
                <w:b/>
                <w:color w:val="auto"/>
                <w:sz w:val="22"/>
                <w:szCs w:val="22"/>
              </w:rPr>
              <w:t>INTERNAL</w:t>
            </w:r>
            <w:r w:rsidRPr="00021ED3">
              <w:rPr>
                <w:rFonts w:asciiTheme="minorHAnsi" w:hAnsiTheme="minorHAnsi" w:cstheme="minorHAnsi"/>
                <w:color w:val="auto"/>
                <w:szCs w:val="20"/>
              </w:rPr>
              <w:t xml:space="preserve"> UOW</w:t>
            </w:r>
            <w:r w:rsidR="00021ED3">
              <w:rPr>
                <w:rFonts w:asciiTheme="minorHAnsi" w:hAnsiTheme="minorHAnsi" w:cstheme="minorHAnsi"/>
                <w:color w:val="auto"/>
                <w:szCs w:val="20"/>
              </w:rPr>
              <w:t xml:space="preserve"> </w:t>
            </w:r>
            <w:r w:rsidR="00021ED3" w:rsidRPr="00021ED3">
              <w:rPr>
                <w:rFonts w:asciiTheme="minorHAnsi" w:hAnsiTheme="minorHAnsi" w:cstheme="minorHAnsi"/>
                <w:color w:val="auto"/>
                <w:szCs w:val="20"/>
              </w:rPr>
              <w:t>REVIEWERS</w:t>
            </w:r>
          </w:p>
        </w:tc>
        <w:tc>
          <w:tcPr>
            <w:tcW w:w="1755" w:type="dxa"/>
          </w:tcPr>
          <w:p w:rsidR="00236E22" w:rsidRPr="00021ED3" w:rsidRDefault="00236E22" w:rsidP="00B841EB">
            <w:pPr>
              <w:spacing w:before="40" w:after="40"/>
              <w:rPr>
                <w:rFonts w:asciiTheme="minorHAnsi" w:hAnsiTheme="minorHAnsi" w:cstheme="minorHAnsi"/>
                <w:i/>
                <w:color w:val="auto"/>
                <w:szCs w:val="20"/>
              </w:rPr>
            </w:pPr>
          </w:p>
        </w:tc>
        <w:tc>
          <w:tcPr>
            <w:tcW w:w="3782" w:type="dxa"/>
            <w:gridSpan w:val="2"/>
            <w:shd w:val="clear" w:color="auto" w:fill="E36C0A" w:themeFill="accent6" w:themeFillShade="BF"/>
            <w:vAlign w:val="center"/>
          </w:tcPr>
          <w:p w:rsidR="00236E22" w:rsidRPr="00021ED3" w:rsidRDefault="00236E22" w:rsidP="00236E22">
            <w:pPr>
              <w:spacing w:before="40" w:after="40"/>
              <w:jc w:val="center"/>
              <w:rPr>
                <w:rFonts w:asciiTheme="minorHAnsi" w:hAnsiTheme="minorHAnsi" w:cstheme="minorHAnsi"/>
                <w:b/>
                <w:color w:val="FFFFFF" w:themeColor="background1"/>
                <w:szCs w:val="20"/>
              </w:rPr>
            </w:pPr>
            <w:r w:rsidRPr="00021ED3">
              <w:rPr>
                <w:rFonts w:asciiTheme="minorHAnsi" w:hAnsiTheme="minorHAnsi" w:cstheme="minorHAnsi"/>
                <w:color w:val="FFFFFF" w:themeColor="background1"/>
                <w:szCs w:val="20"/>
              </w:rPr>
              <w:t xml:space="preserve">REVIEWERS </w:t>
            </w:r>
            <w:r w:rsidRPr="00021ED3">
              <w:rPr>
                <w:rFonts w:asciiTheme="minorHAnsi" w:hAnsiTheme="minorHAnsi" w:cstheme="minorHAnsi"/>
                <w:b/>
                <w:color w:val="FFFFFF" w:themeColor="background1"/>
                <w:sz w:val="22"/>
                <w:szCs w:val="22"/>
              </w:rPr>
              <w:t>EXTERNAL</w:t>
            </w:r>
            <w:r w:rsidRPr="00021ED3">
              <w:rPr>
                <w:rFonts w:asciiTheme="minorHAnsi" w:hAnsiTheme="minorHAnsi" w:cstheme="minorHAnsi"/>
                <w:color w:val="FFFFFF" w:themeColor="background1"/>
                <w:szCs w:val="20"/>
              </w:rPr>
              <w:t xml:space="preserve"> TO UOW</w:t>
            </w:r>
          </w:p>
        </w:tc>
      </w:tr>
      <w:tr w:rsidR="00236E22" w:rsidRPr="00021ED3" w:rsidTr="00236E22">
        <w:tc>
          <w:tcPr>
            <w:tcW w:w="377" w:type="dxa"/>
            <w:tcBorders>
              <w:bottom w:val="single" w:sz="4" w:space="0" w:color="17365D" w:themeColor="text2" w:themeShade="BF"/>
            </w:tcBorders>
            <w:shd w:val="clear" w:color="auto" w:fill="auto"/>
            <w:vAlign w:val="center"/>
          </w:tcPr>
          <w:p w:rsidR="00236E22" w:rsidRPr="00021ED3" w:rsidRDefault="00236E22" w:rsidP="007B3BA9">
            <w:pPr>
              <w:rPr>
                <w:rFonts w:asciiTheme="minorHAnsi" w:hAnsiTheme="minorHAnsi" w:cstheme="minorHAnsi"/>
                <w:color w:val="FFFFFF"/>
                <w:szCs w:val="20"/>
              </w:rPr>
            </w:pPr>
          </w:p>
        </w:tc>
        <w:tc>
          <w:tcPr>
            <w:tcW w:w="3402" w:type="dxa"/>
            <w:tcBorders>
              <w:bottom w:val="single" w:sz="4" w:space="0" w:color="17365D" w:themeColor="text2" w:themeShade="BF"/>
            </w:tcBorders>
            <w:shd w:val="clear" w:color="auto" w:fill="auto"/>
            <w:vAlign w:val="center"/>
          </w:tcPr>
          <w:p w:rsidR="00236E22" w:rsidRPr="00021ED3" w:rsidRDefault="00236E22" w:rsidP="00B841EB">
            <w:pPr>
              <w:spacing w:before="40" w:after="40"/>
              <w:rPr>
                <w:rFonts w:asciiTheme="minorHAnsi" w:hAnsiTheme="minorHAnsi" w:cstheme="minorHAnsi"/>
                <w:color w:val="auto"/>
                <w:szCs w:val="20"/>
              </w:rPr>
            </w:pPr>
          </w:p>
        </w:tc>
        <w:tc>
          <w:tcPr>
            <w:tcW w:w="1755" w:type="dxa"/>
            <w:shd w:val="clear" w:color="auto" w:fill="auto"/>
          </w:tcPr>
          <w:p w:rsidR="00236E22" w:rsidRPr="00021ED3" w:rsidRDefault="00236E22" w:rsidP="00B841EB">
            <w:pPr>
              <w:spacing w:before="40" w:after="40"/>
              <w:rPr>
                <w:rFonts w:asciiTheme="minorHAnsi" w:hAnsiTheme="minorHAnsi" w:cstheme="minorHAnsi"/>
                <w:i/>
                <w:color w:val="auto"/>
                <w:szCs w:val="20"/>
              </w:rPr>
            </w:pPr>
          </w:p>
        </w:tc>
        <w:tc>
          <w:tcPr>
            <w:tcW w:w="380" w:type="dxa"/>
            <w:tcBorders>
              <w:bottom w:val="single" w:sz="4" w:space="0" w:color="E36C0A" w:themeColor="accent6" w:themeShade="BF"/>
            </w:tcBorders>
            <w:shd w:val="clear" w:color="auto" w:fill="auto"/>
            <w:vAlign w:val="center"/>
          </w:tcPr>
          <w:p w:rsidR="00236E22" w:rsidRPr="00021ED3" w:rsidRDefault="00236E22" w:rsidP="00190776">
            <w:pPr>
              <w:rPr>
                <w:rFonts w:asciiTheme="minorHAnsi" w:hAnsiTheme="minorHAnsi" w:cstheme="minorHAnsi"/>
                <w:color w:val="FFFFFF"/>
                <w:szCs w:val="20"/>
              </w:rPr>
            </w:pPr>
          </w:p>
        </w:tc>
        <w:tc>
          <w:tcPr>
            <w:tcW w:w="3402" w:type="dxa"/>
            <w:tcBorders>
              <w:bottom w:val="single" w:sz="4" w:space="0" w:color="E36C0A" w:themeColor="accent6" w:themeShade="BF"/>
            </w:tcBorders>
            <w:shd w:val="clear" w:color="auto" w:fill="auto"/>
            <w:vAlign w:val="center"/>
          </w:tcPr>
          <w:p w:rsidR="00236E22" w:rsidRPr="00021ED3" w:rsidRDefault="00236E22" w:rsidP="00864E66">
            <w:pPr>
              <w:spacing w:before="40" w:after="40"/>
              <w:rPr>
                <w:rFonts w:asciiTheme="minorHAnsi" w:hAnsiTheme="minorHAnsi" w:cstheme="minorHAnsi"/>
                <w:color w:val="auto"/>
                <w:szCs w:val="20"/>
              </w:rPr>
            </w:pPr>
          </w:p>
        </w:tc>
      </w:tr>
      <w:tr w:rsidR="00864E66" w:rsidRPr="00021ED3" w:rsidTr="00236E22">
        <w:tc>
          <w:tcPr>
            <w:tcW w:w="3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center"/>
          </w:tcPr>
          <w:p w:rsidR="00864E66" w:rsidRPr="00021ED3" w:rsidRDefault="00864E66" w:rsidP="007B3BA9">
            <w:pPr>
              <w:rPr>
                <w:rFonts w:asciiTheme="minorHAnsi" w:hAnsiTheme="minorHAnsi" w:cstheme="minorHAnsi"/>
                <w:color w:val="FFFFFF"/>
                <w:szCs w:val="20"/>
              </w:rPr>
            </w:pPr>
            <w:r w:rsidRPr="00021ED3">
              <w:rPr>
                <w:rFonts w:asciiTheme="minorHAnsi" w:hAnsiTheme="minorHAnsi" w:cstheme="minorHAnsi"/>
                <w:color w:val="FFFFFF"/>
                <w:szCs w:val="20"/>
              </w:rPr>
              <w:t>1.</w:t>
            </w:r>
          </w:p>
        </w:tc>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64E66" w:rsidRPr="00021ED3" w:rsidRDefault="00864E66" w:rsidP="00B841EB">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Reviewee selects reviewer from UOW </w:t>
            </w:r>
            <w:r w:rsidR="00836D50">
              <w:rPr>
                <w:rFonts w:asciiTheme="minorHAnsi" w:hAnsiTheme="minorHAnsi" w:cstheme="minorHAnsi"/>
                <w:color w:val="auto"/>
                <w:szCs w:val="20"/>
              </w:rPr>
              <w:t xml:space="preserve">accredited </w:t>
            </w:r>
            <w:r w:rsidRPr="00021ED3">
              <w:rPr>
                <w:rFonts w:asciiTheme="minorHAnsi" w:hAnsiTheme="minorHAnsi" w:cstheme="minorHAnsi"/>
                <w:color w:val="auto"/>
                <w:szCs w:val="20"/>
              </w:rPr>
              <w:t>list or identifies someone with relevant expertise and contacts</w:t>
            </w:r>
            <w:r w:rsidR="00236E22" w:rsidRPr="00021ED3">
              <w:rPr>
                <w:rFonts w:asciiTheme="minorHAnsi" w:hAnsiTheme="minorHAnsi" w:cstheme="minorHAnsi"/>
                <w:color w:val="auto"/>
                <w:szCs w:val="20"/>
              </w:rPr>
              <w:t xml:space="preserve"> them</w:t>
            </w:r>
            <w:r w:rsidRPr="00021ED3">
              <w:rPr>
                <w:rFonts w:asciiTheme="minorHAnsi" w:hAnsiTheme="minorHAnsi" w:cstheme="minorHAnsi"/>
                <w:color w:val="auto"/>
                <w:szCs w:val="20"/>
              </w:rPr>
              <w:t xml:space="preserve"> to request a review.</w:t>
            </w:r>
          </w:p>
        </w:tc>
        <w:tc>
          <w:tcPr>
            <w:tcW w:w="1755" w:type="dxa"/>
            <w:tcBorders>
              <w:left w:val="single" w:sz="4" w:space="0" w:color="17365D" w:themeColor="text2" w:themeShade="BF"/>
              <w:right w:val="single" w:sz="4" w:space="0" w:color="E36C0A" w:themeColor="accent6" w:themeShade="BF"/>
            </w:tcBorders>
          </w:tcPr>
          <w:p w:rsidR="00864E66" w:rsidRPr="00021ED3" w:rsidRDefault="00864E66" w:rsidP="00B841EB">
            <w:pPr>
              <w:spacing w:before="40" w:after="40"/>
              <w:rPr>
                <w:rFonts w:asciiTheme="minorHAnsi" w:hAnsiTheme="minorHAnsi" w:cstheme="minorHAnsi"/>
                <w:i/>
                <w:color w:val="auto"/>
                <w:szCs w:val="20"/>
              </w:rPr>
            </w:pPr>
          </w:p>
        </w:tc>
        <w:tc>
          <w:tcPr>
            <w:tcW w:w="38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864E66" w:rsidRPr="00021ED3" w:rsidRDefault="00864E66" w:rsidP="00190776">
            <w:pPr>
              <w:rPr>
                <w:rFonts w:asciiTheme="minorHAnsi" w:hAnsiTheme="minorHAnsi" w:cstheme="minorHAnsi"/>
                <w:color w:val="FFFFFF"/>
                <w:szCs w:val="20"/>
              </w:rPr>
            </w:pPr>
            <w:r w:rsidRPr="00021ED3">
              <w:rPr>
                <w:rFonts w:asciiTheme="minorHAnsi" w:hAnsiTheme="minorHAnsi" w:cstheme="minorHAnsi"/>
                <w:color w:val="FFFFFF"/>
                <w:szCs w:val="20"/>
              </w:rPr>
              <w:t>1.</w:t>
            </w:r>
          </w:p>
        </w:tc>
        <w:tc>
          <w:tcPr>
            <w:tcW w:w="340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864E66" w:rsidRPr="00021ED3" w:rsidRDefault="00864E66" w:rsidP="00864E66">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Reviewee identifies an external person with relevant expertise and contacts t</w:t>
            </w:r>
            <w:r w:rsidR="00236E22" w:rsidRPr="00021ED3">
              <w:rPr>
                <w:rFonts w:asciiTheme="minorHAnsi" w:hAnsiTheme="minorHAnsi" w:cstheme="minorHAnsi"/>
                <w:color w:val="auto"/>
                <w:szCs w:val="20"/>
              </w:rPr>
              <w:t>hem t</w:t>
            </w:r>
            <w:r w:rsidRPr="00021ED3">
              <w:rPr>
                <w:rFonts w:asciiTheme="minorHAnsi" w:hAnsiTheme="minorHAnsi" w:cstheme="minorHAnsi"/>
                <w:color w:val="auto"/>
                <w:szCs w:val="20"/>
              </w:rPr>
              <w:t>o request a review.</w:t>
            </w:r>
          </w:p>
        </w:tc>
      </w:tr>
      <w:tr w:rsidR="00864E66" w:rsidRPr="00021ED3" w:rsidTr="00236E22">
        <w:tc>
          <w:tcPr>
            <w:tcW w:w="377"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jc w:val="center"/>
              <w:rPr>
                <w:rFonts w:asciiTheme="minorHAnsi" w:hAnsiTheme="minorHAnsi" w:cstheme="minorHAnsi"/>
                <w:color w:val="FFFFFF"/>
                <w:szCs w:val="20"/>
              </w:rPr>
            </w:pPr>
          </w:p>
        </w:tc>
        <w:tc>
          <w:tcPr>
            <w:tcW w:w="3402"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17365D" w:themeColor="text2" w:themeShade="BF"/>
                <w:sz w:val="28"/>
                <w:szCs w:val="28"/>
              </w:rPr>
              <w:sym w:font="Wingdings" w:char="F0EA"/>
            </w:r>
          </w:p>
        </w:tc>
        <w:tc>
          <w:tcPr>
            <w:tcW w:w="1755" w:type="dxa"/>
          </w:tcPr>
          <w:p w:rsidR="00864E66" w:rsidRPr="00021ED3" w:rsidRDefault="00864E66" w:rsidP="00B841EB">
            <w:pPr>
              <w:spacing w:before="40" w:after="40"/>
              <w:jc w:val="center"/>
              <w:rPr>
                <w:rFonts w:asciiTheme="minorHAnsi" w:hAnsiTheme="minorHAnsi" w:cstheme="minorHAnsi"/>
                <w:i/>
                <w:color w:val="auto"/>
                <w:sz w:val="28"/>
                <w:szCs w:val="28"/>
              </w:rPr>
            </w:pPr>
          </w:p>
        </w:tc>
        <w:tc>
          <w:tcPr>
            <w:tcW w:w="380" w:type="dxa"/>
            <w:tcBorders>
              <w:top w:val="single" w:sz="4" w:space="0" w:color="E36C0A" w:themeColor="accent6" w:themeShade="BF"/>
              <w:bottom w:val="single" w:sz="4" w:space="0" w:color="E36C0A" w:themeColor="accent6" w:themeShade="BF"/>
            </w:tcBorders>
            <w:shd w:val="clear" w:color="auto" w:fill="auto"/>
            <w:vAlign w:val="center"/>
          </w:tcPr>
          <w:p w:rsidR="00864E66" w:rsidRPr="00021ED3" w:rsidRDefault="00864E66" w:rsidP="00190776">
            <w:pPr>
              <w:jc w:val="center"/>
              <w:rPr>
                <w:rFonts w:asciiTheme="minorHAnsi" w:hAnsiTheme="minorHAnsi" w:cstheme="minorHAnsi"/>
                <w:color w:val="FFFFFF"/>
                <w:szCs w:val="20"/>
              </w:rPr>
            </w:pPr>
          </w:p>
        </w:tc>
        <w:tc>
          <w:tcPr>
            <w:tcW w:w="3402" w:type="dxa"/>
            <w:tcBorders>
              <w:top w:val="single" w:sz="4" w:space="0" w:color="E36C0A" w:themeColor="accent6" w:themeShade="BF"/>
              <w:bottom w:val="single" w:sz="4" w:space="0" w:color="E36C0A" w:themeColor="accent6" w:themeShade="BF"/>
            </w:tcBorders>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E36C0A" w:themeColor="accent6" w:themeShade="BF"/>
                <w:sz w:val="28"/>
                <w:szCs w:val="28"/>
              </w:rPr>
              <w:sym w:font="Wingdings" w:char="F0EA"/>
            </w:r>
          </w:p>
        </w:tc>
      </w:tr>
      <w:tr w:rsidR="00864E66" w:rsidRPr="00021ED3" w:rsidTr="00236E22">
        <w:tc>
          <w:tcPr>
            <w:tcW w:w="3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center"/>
          </w:tcPr>
          <w:p w:rsidR="00864E66" w:rsidRPr="00021ED3" w:rsidRDefault="00864E66" w:rsidP="007B3BA9">
            <w:pPr>
              <w:rPr>
                <w:rFonts w:asciiTheme="minorHAnsi" w:hAnsiTheme="minorHAnsi" w:cstheme="minorHAnsi"/>
                <w:color w:val="FFFFFF"/>
                <w:szCs w:val="20"/>
              </w:rPr>
            </w:pPr>
            <w:r w:rsidRPr="00021ED3">
              <w:rPr>
                <w:rFonts w:asciiTheme="minorHAnsi" w:hAnsiTheme="minorHAnsi" w:cstheme="minorHAnsi"/>
                <w:color w:val="FFFFFF"/>
                <w:szCs w:val="20"/>
              </w:rPr>
              <w:t>2.</w:t>
            </w:r>
          </w:p>
        </w:tc>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36D50" w:rsidRDefault="00864E66" w:rsidP="00836D50">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Reviewer and reviewee meet and discuss the Review Dimension</w:t>
            </w:r>
            <w:r w:rsidR="00236E22" w:rsidRPr="00021ED3">
              <w:rPr>
                <w:rFonts w:asciiTheme="minorHAnsi" w:hAnsiTheme="minorHAnsi" w:cstheme="minorHAnsi"/>
                <w:color w:val="auto"/>
                <w:szCs w:val="20"/>
              </w:rPr>
              <w:t>(</w:t>
            </w:r>
            <w:r w:rsidRPr="00021ED3">
              <w:rPr>
                <w:rFonts w:asciiTheme="minorHAnsi" w:hAnsiTheme="minorHAnsi" w:cstheme="minorHAnsi"/>
                <w:color w:val="auto"/>
                <w:szCs w:val="20"/>
              </w:rPr>
              <w:t>s</w:t>
            </w:r>
            <w:r w:rsidR="00236E22" w:rsidRPr="00021ED3">
              <w:rPr>
                <w:rFonts w:asciiTheme="minorHAnsi" w:hAnsiTheme="minorHAnsi" w:cstheme="minorHAnsi"/>
                <w:color w:val="auto"/>
                <w:szCs w:val="20"/>
              </w:rPr>
              <w:t>)</w:t>
            </w:r>
            <w:r w:rsidRPr="00021ED3">
              <w:rPr>
                <w:rFonts w:asciiTheme="minorHAnsi" w:hAnsiTheme="minorHAnsi" w:cstheme="minorHAnsi"/>
                <w:color w:val="auto"/>
                <w:szCs w:val="20"/>
              </w:rPr>
              <w:t xml:space="preserve"> and </w:t>
            </w:r>
            <w:r w:rsidR="00836D50" w:rsidRPr="00836D50">
              <w:rPr>
                <w:rFonts w:asciiTheme="minorHAnsi" w:hAnsiTheme="minorHAnsi" w:cstheme="minorHAnsi"/>
                <w:color w:val="auto"/>
                <w:szCs w:val="20"/>
              </w:rPr>
              <w:t>the review focus</w:t>
            </w:r>
            <w:r w:rsidRPr="00836D50">
              <w:rPr>
                <w:rFonts w:asciiTheme="minorHAnsi" w:hAnsiTheme="minorHAnsi" w:cstheme="minorHAnsi"/>
                <w:color w:val="auto"/>
                <w:szCs w:val="20"/>
              </w:rPr>
              <w:t>.</w:t>
            </w:r>
            <w:r w:rsidRPr="00021ED3">
              <w:rPr>
                <w:rFonts w:asciiTheme="minorHAnsi" w:hAnsiTheme="minorHAnsi" w:cstheme="minorHAnsi"/>
                <w:color w:val="auto"/>
                <w:szCs w:val="20"/>
              </w:rPr>
              <w:t xml:space="preserve">  </w:t>
            </w:r>
          </w:p>
          <w:p w:rsidR="00864E66" w:rsidRPr="00021ED3" w:rsidRDefault="00864E66" w:rsidP="00836D50">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Both sign the Peer Review of Educational Practice Request Form and the reviewee re</w:t>
            </w:r>
            <w:r w:rsidR="007E1AD6">
              <w:rPr>
                <w:rFonts w:asciiTheme="minorHAnsi" w:hAnsiTheme="minorHAnsi" w:cstheme="minorHAnsi"/>
                <w:color w:val="auto"/>
                <w:szCs w:val="20"/>
              </w:rPr>
              <w:t>turn</w:t>
            </w:r>
            <w:r w:rsidR="007E1AD6" w:rsidRPr="006D095D">
              <w:rPr>
                <w:rFonts w:asciiTheme="minorHAnsi" w:hAnsiTheme="minorHAnsi" w:cstheme="minorHAnsi"/>
                <w:color w:val="auto"/>
                <w:szCs w:val="20"/>
              </w:rPr>
              <w:t xml:space="preserve">s it to </w:t>
            </w:r>
            <w:hyperlink r:id="rId10" w:history="1">
              <w:r w:rsidR="006D095D" w:rsidRPr="006D095D">
                <w:rPr>
                  <w:rStyle w:val="Hyperlink"/>
                  <w:rFonts w:asciiTheme="minorHAnsi" w:hAnsiTheme="minorHAnsi" w:cstheme="minorHAnsi"/>
                  <w:szCs w:val="20"/>
                  <w14:textFill>
                    <w14:solidFill>
                      <w14:srgbClr w14:val="0000FF">
                        <w14:lumMod w14:val="75000"/>
                      </w14:srgbClr>
                    </w14:solidFill>
                  </w14:textFill>
                </w:rPr>
                <w:t>cpd-support@uow.edu.au</w:t>
              </w:r>
            </w:hyperlink>
          </w:p>
        </w:tc>
        <w:tc>
          <w:tcPr>
            <w:tcW w:w="1755" w:type="dxa"/>
            <w:tcBorders>
              <w:left w:val="single" w:sz="4" w:space="0" w:color="17365D" w:themeColor="text2" w:themeShade="BF"/>
              <w:right w:val="single" w:sz="4" w:space="0" w:color="E36C0A" w:themeColor="accent6" w:themeShade="BF"/>
            </w:tcBorders>
          </w:tcPr>
          <w:p w:rsidR="00864E66" w:rsidRPr="00021ED3" w:rsidRDefault="00864E66" w:rsidP="0010354B">
            <w:pPr>
              <w:spacing w:before="40" w:after="40"/>
              <w:rPr>
                <w:rFonts w:asciiTheme="minorHAnsi" w:hAnsiTheme="minorHAnsi" w:cstheme="minorHAnsi"/>
                <w:i/>
                <w:color w:val="auto"/>
                <w:szCs w:val="20"/>
              </w:rPr>
            </w:pPr>
          </w:p>
        </w:tc>
        <w:tc>
          <w:tcPr>
            <w:tcW w:w="38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864E66" w:rsidRPr="00021ED3" w:rsidRDefault="00864E66" w:rsidP="00190776">
            <w:pPr>
              <w:rPr>
                <w:rFonts w:asciiTheme="minorHAnsi" w:hAnsiTheme="minorHAnsi" w:cstheme="minorHAnsi"/>
                <w:color w:val="FFFFFF"/>
                <w:szCs w:val="20"/>
              </w:rPr>
            </w:pPr>
            <w:r w:rsidRPr="00021ED3">
              <w:rPr>
                <w:rFonts w:asciiTheme="minorHAnsi" w:hAnsiTheme="minorHAnsi" w:cstheme="minorHAnsi"/>
                <w:color w:val="FFFFFF"/>
                <w:szCs w:val="20"/>
              </w:rPr>
              <w:t>2.</w:t>
            </w:r>
          </w:p>
        </w:tc>
        <w:tc>
          <w:tcPr>
            <w:tcW w:w="340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64E66" w:rsidRDefault="00836D50" w:rsidP="0010354B">
            <w:pPr>
              <w:spacing w:before="40" w:after="40"/>
              <w:rPr>
                <w:rFonts w:asciiTheme="minorHAnsi" w:hAnsiTheme="minorHAnsi" w:cstheme="minorHAnsi"/>
                <w:color w:val="auto"/>
                <w:szCs w:val="20"/>
              </w:rPr>
            </w:pPr>
            <w:r w:rsidRPr="00836D50">
              <w:rPr>
                <w:rFonts w:asciiTheme="minorHAnsi" w:hAnsiTheme="minorHAnsi" w:cstheme="minorHAnsi"/>
                <w:color w:val="auto"/>
                <w:szCs w:val="20"/>
              </w:rPr>
              <w:t>Communication</w:t>
            </w:r>
            <w:r w:rsidR="0075642C" w:rsidRPr="00021ED3">
              <w:rPr>
                <w:rFonts w:asciiTheme="minorHAnsi" w:hAnsiTheme="minorHAnsi" w:cstheme="minorHAnsi"/>
                <w:color w:val="auto"/>
                <w:szCs w:val="20"/>
              </w:rPr>
              <w:t xml:space="preserve"> for evidence scoping, provision of review material and review focus </w:t>
            </w:r>
            <w:r>
              <w:rPr>
                <w:rFonts w:asciiTheme="minorHAnsi" w:hAnsiTheme="minorHAnsi" w:cstheme="minorHAnsi"/>
                <w:color w:val="auto"/>
                <w:szCs w:val="20"/>
              </w:rPr>
              <w:t>occurs</w:t>
            </w:r>
            <w:r w:rsidR="0075642C" w:rsidRPr="00021ED3">
              <w:rPr>
                <w:rFonts w:asciiTheme="minorHAnsi" w:hAnsiTheme="minorHAnsi" w:cstheme="minorHAnsi"/>
                <w:color w:val="auto"/>
                <w:szCs w:val="20"/>
              </w:rPr>
              <w:t>.</w:t>
            </w:r>
          </w:p>
          <w:p w:rsidR="00836D50" w:rsidRPr="00021ED3" w:rsidRDefault="00836D50" w:rsidP="0010354B">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Both sign the Peer Review of Educational Practice Request Form and the reviewee returns it to </w:t>
            </w:r>
            <w:hyperlink r:id="rId11" w:history="1">
              <w:r w:rsidR="006D095D" w:rsidRPr="006D095D">
                <w:rPr>
                  <w:rStyle w:val="Hyperlink"/>
                  <w:rFonts w:asciiTheme="minorHAnsi" w:hAnsiTheme="minorHAnsi" w:cstheme="minorHAnsi"/>
                  <w:szCs w:val="20"/>
                  <w14:textFill>
                    <w14:solidFill>
                      <w14:srgbClr w14:val="0000FF">
                        <w14:lumMod w14:val="75000"/>
                      </w14:srgbClr>
                    </w14:solidFill>
                  </w14:textFill>
                </w:rPr>
                <w:t>cpd-support@uow.edu.au</w:t>
              </w:r>
            </w:hyperlink>
          </w:p>
        </w:tc>
      </w:tr>
      <w:tr w:rsidR="00864E66" w:rsidRPr="00021ED3" w:rsidTr="00236E22">
        <w:tc>
          <w:tcPr>
            <w:tcW w:w="377"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jc w:val="center"/>
              <w:rPr>
                <w:rFonts w:asciiTheme="minorHAnsi" w:hAnsiTheme="minorHAnsi" w:cstheme="minorHAnsi"/>
                <w:color w:val="FFFFFF"/>
                <w:sz w:val="28"/>
                <w:szCs w:val="28"/>
              </w:rPr>
            </w:pPr>
          </w:p>
        </w:tc>
        <w:tc>
          <w:tcPr>
            <w:tcW w:w="3402"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17365D" w:themeColor="text2" w:themeShade="BF"/>
                <w:sz w:val="28"/>
                <w:szCs w:val="28"/>
              </w:rPr>
              <w:sym w:font="Wingdings" w:char="F0EA"/>
            </w:r>
          </w:p>
        </w:tc>
        <w:tc>
          <w:tcPr>
            <w:tcW w:w="1755" w:type="dxa"/>
          </w:tcPr>
          <w:p w:rsidR="00864E66" w:rsidRPr="00021ED3" w:rsidRDefault="00864E66" w:rsidP="00B841EB">
            <w:pPr>
              <w:spacing w:before="40" w:after="40"/>
              <w:jc w:val="center"/>
              <w:rPr>
                <w:rFonts w:asciiTheme="minorHAnsi" w:hAnsiTheme="minorHAnsi" w:cstheme="minorHAnsi"/>
                <w:i/>
                <w:color w:val="auto"/>
                <w:sz w:val="28"/>
                <w:szCs w:val="28"/>
              </w:rPr>
            </w:pPr>
          </w:p>
        </w:tc>
        <w:tc>
          <w:tcPr>
            <w:tcW w:w="380" w:type="dxa"/>
            <w:tcBorders>
              <w:top w:val="single" w:sz="4" w:space="0" w:color="E36C0A" w:themeColor="accent6" w:themeShade="BF"/>
              <w:bottom w:val="single" w:sz="4" w:space="0" w:color="E36C0A" w:themeColor="accent6" w:themeShade="BF"/>
            </w:tcBorders>
            <w:shd w:val="clear" w:color="auto" w:fill="auto"/>
            <w:vAlign w:val="center"/>
          </w:tcPr>
          <w:p w:rsidR="00864E66" w:rsidRPr="00021ED3" w:rsidRDefault="00864E66" w:rsidP="00190776">
            <w:pPr>
              <w:jc w:val="center"/>
              <w:rPr>
                <w:rFonts w:asciiTheme="minorHAnsi" w:hAnsiTheme="minorHAnsi" w:cstheme="minorHAnsi"/>
                <w:color w:val="FFFFFF"/>
                <w:sz w:val="28"/>
                <w:szCs w:val="28"/>
              </w:rPr>
            </w:pPr>
          </w:p>
        </w:tc>
        <w:tc>
          <w:tcPr>
            <w:tcW w:w="3402" w:type="dxa"/>
            <w:tcBorders>
              <w:top w:val="single" w:sz="4" w:space="0" w:color="E36C0A" w:themeColor="accent6" w:themeShade="BF"/>
              <w:bottom w:val="single" w:sz="4" w:space="0" w:color="E36C0A" w:themeColor="accent6" w:themeShade="BF"/>
            </w:tcBorders>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E36C0A" w:themeColor="accent6" w:themeShade="BF"/>
                <w:sz w:val="28"/>
                <w:szCs w:val="28"/>
              </w:rPr>
              <w:sym w:font="Wingdings" w:char="F0EA"/>
            </w:r>
          </w:p>
        </w:tc>
      </w:tr>
      <w:tr w:rsidR="00864E66" w:rsidRPr="00021ED3" w:rsidTr="00236E22">
        <w:tc>
          <w:tcPr>
            <w:tcW w:w="3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center"/>
          </w:tcPr>
          <w:p w:rsidR="00864E66" w:rsidRPr="00021ED3" w:rsidRDefault="00864E66" w:rsidP="007B3BA9">
            <w:pPr>
              <w:rPr>
                <w:rFonts w:asciiTheme="minorHAnsi" w:hAnsiTheme="minorHAnsi" w:cstheme="minorHAnsi"/>
                <w:color w:val="FFFFFF"/>
                <w:szCs w:val="20"/>
              </w:rPr>
            </w:pPr>
            <w:r w:rsidRPr="00021ED3">
              <w:rPr>
                <w:rFonts w:asciiTheme="minorHAnsi" w:hAnsiTheme="minorHAnsi" w:cstheme="minorHAnsi"/>
                <w:color w:val="FFFFFF"/>
                <w:szCs w:val="20"/>
              </w:rPr>
              <w:t>3.</w:t>
            </w:r>
          </w:p>
        </w:tc>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64E66" w:rsidRPr="00021ED3" w:rsidRDefault="00864E66" w:rsidP="00836D50">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Reviewer reviews relevant materials at agreed time and place and records note</w:t>
            </w:r>
            <w:r w:rsidR="00836D50">
              <w:rPr>
                <w:rFonts w:asciiTheme="minorHAnsi" w:hAnsiTheme="minorHAnsi" w:cstheme="minorHAnsi"/>
                <w:color w:val="auto"/>
                <w:szCs w:val="20"/>
              </w:rPr>
              <w:t>s on agreed dimension(s) and focus areas</w:t>
            </w:r>
            <w:r w:rsidRPr="00021ED3">
              <w:rPr>
                <w:rFonts w:asciiTheme="minorHAnsi" w:hAnsiTheme="minorHAnsi" w:cstheme="minorHAnsi"/>
                <w:color w:val="auto"/>
                <w:szCs w:val="20"/>
              </w:rPr>
              <w:t>.</w:t>
            </w:r>
          </w:p>
        </w:tc>
        <w:tc>
          <w:tcPr>
            <w:tcW w:w="1755" w:type="dxa"/>
            <w:tcBorders>
              <w:left w:val="single" w:sz="4" w:space="0" w:color="17365D" w:themeColor="text2" w:themeShade="BF"/>
              <w:right w:val="single" w:sz="4" w:space="0" w:color="E36C0A" w:themeColor="accent6" w:themeShade="BF"/>
            </w:tcBorders>
          </w:tcPr>
          <w:p w:rsidR="00864E66" w:rsidRPr="00021ED3" w:rsidRDefault="00864E66" w:rsidP="0010354B">
            <w:pPr>
              <w:spacing w:before="40" w:after="40"/>
              <w:rPr>
                <w:rFonts w:asciiTheme="minorHAnsi" w:hAnsiTheme="minorHAnsi" w:cstheme="minorHAnsi"/>
                <w:i/>
                <w:color w:val="auto"/>
                <w:szCs w:val="20"/>
              </w:rPr>
            </w:pPr>
          </w:p>
        </w:tc>
        <w:tc>
          <w:tcPr>
            <w:tcW w:w="38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864E66" w:rsidRPr="00021ED3" w:rsidRDefault="00864E66" w:rsidP="00190776">
            <w:pPr>
              <w:rPr>
                <w:rFonts w:asciiTheme="minorHAnsi" w:hAnsiTheme="minorHAnsi" w:cstheme="minorHAnsi"/>
                <w:color w:val="FFFFFF"/>
                <w:szCs w:val="20"/>
              </w:rPr>
            </w:pPr>
            <w:r w:rsidRPr="00021ED3">
              <w:rPr>
                <w:rFonts w:asciiTheme="minorHAnsi" w:hAnsiTheme="minorHAnsi" w:cstheme="minorHAnsi"/>
                <w:color w:val="FFFFFF"/>
                <w:szCs w:val="20"/>
              </w:rPr>
              <w:t>3.</w:t>
            </w:r>
          </w:p>
        </w:tc>
        <w:tc>
          <w:tcPr>
            <w:tcW w:w="340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64E66" w:rsidRPr="00021ED3" w:rsidRDefault="00864E66" w:rsidP="0010354B">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Reviewer reviews relevant materials at agreed time and place and records notes on agreed </w:t>
            </w:r>
            <w:r w:rsidR="00836D50">
              <w:rPr>
                <w:rFonts w:asciiTheme="minorHAnsi" w:hAnsiTheme="minorHAnsi" w:cstheme="minorHAnsi"/>
                <w:color w:val="auto"/>
                <w:szCs w:val="20"/>
              </w:rPr>
              <w:t>dimension(s) and</w:t>
            </w:r>
            <w:r w:rsidR="00836D50" w:rsidRPr="00021ED3">
              <w:rPr>
                <w:rFonts w:asciiTheme="minorHAnsi" w:hAnsiTheme="minorHAnsi" w:cstheme="minorHAnsi"/>
                <w:color w:val="auto"/>
                <w:szCs w:val="20"/>
              </w:rPr>
              <w:t xml:space="preserve"> </w:t>
            </w:r>
            <w:r w:rsidRPr="00021ED3">
              <w:rPr>
                <w:rFonts w:asciiTheme="minorHAnsi" w:hAnsiTheme="minorHAnsi" w:cstheme="minorHAnsi"/>
                <w:color w:val="auto"/>
                <w:szCs w:val="20"/>
              </w:rPr>
              <w:t>focus areas from the pro forma.</w:t>
            </w:r>
          </w:p>
        </w:tc>
      </w:tr>
      <w:tr w:rsidR="00864E66" w:rsidRPr="00021ED3" w:rsidTr="00236E22">
        <w:tc>
          <w:tcPr>
            <w:tcW w:w="377"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jc w:val="center"/>
              <w:rPr>
                <w:rFonts w:asciiTheme="minorHAnsi" w:hAnsiTheme="minorHAnsi" w:cstheme="minorHAnsi"/>
                <w:color w:val="FFFFFF"/>
                <w:sz w:val="28"/>
                <w:szCs w:val="28"/>
              </w:rPr>
            </w:pPr>
          </w:p>
        </w:tc>
        <w:tc>
          <w:tcPr>
            <w:tcW w:w="3402"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17365D" w:themeColor="text2" w:themeShade="BF"/>
                <w:sz w:val="28"/>
                <w:szCs w:val="28"/>
              </w:rPr>
              <w:sym w:font="Wingdings" w:char="F0EA"/>
            </w:r>
          </w:p>
        </w:tc>
        <w:tc>
          <w:tcPr>
            <w:tcW w:w="1755" w:type="dxa"/>
          </w:tcPr>
          <w:p w:rsidR="00864E66" w:rsidRPr="00021ED3" w:rsidRDefault="00864E66" w:rsidP="00B841EB">
            <w:pPr>
              <w:spacing w:before="40" w:after="40"/>
              <w:jc w:val="center"/>
              <w:rPr>
                <w:rFonts w:asciiTheme="minorHAnsi" w:hAnsiTheme="minorHAnsi" w:cstheme="minorHAnsi"/>
                <w:i/>
                <w:color w:val="auto"/>
                <w:sz w:val="28"/>
                <w:szCs w:val="28"/>
              </w:rPr>
            </w:pPr>
          </w:p>
        </w:tc>
        <w:tc>
          <w:tcPr>
            <w:tcW w:w="380" w:type="dxa"/>
            <w:tcBorders>
              <w:top w:val="single" w:sz="4" w:space="0" w:color="E36C0A" w:themeColor="accent6" w:themeShade="BF"/>
              <w:bottom w:val="single" w:sz="4" w:space="0" w:color="E36C0A" w:themeColor="accent6" w:themeShade="BF"/>
            </w:tcBorders>
            <w:shd w:val="clear" w:color="auto" w:fill="auto"/>
            <w:vAlign w:val="center"/>
          </w:tcPr>
          <w:p w:rsidR="00864E66" w:rsidRPr="00021ED3" w:rsidRDefault="00864E66" w:rsidP="00190776">
            <w:pPr>
              <w:jc w:val="center"/>
              <w:rPr>
                <w:rFonts w:asciiTheme="minorHAnsi" w:hAnsiTheme="minorHAnsi" w:cstheme="minorHAnsi"/>
                <w:color w:val="FFFFFF"/>
                <w:sz w:val="28"/>
                <w:szCs w:val="28"/>
              </w:rPr>
            </w:pPr>
          </w:p>
        </w:tc>
        <w:tc>
          <w:tcPr>
            <w:tcW w:w="3402" w:type="dxa"/>
            <w:tcBorders>
              <w:top w:val="single" w:sz="4" w:space="0" w:color="E36C0A" w:themeColor="accent6" w:themeShade="BF"/>
              <w:bottom w:val="single" w:sz="4" w:space="0" w:color="E36C0A" w:themeColor="accent6" w:themeShade="BF"/>
            </w:tcBorders>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E36C0A" w:themeColor="accent6" w:themeShade="BF"/>
                <w:sz w:val="28"/>
                <w:szCs w:val="28"/>
              </w:rPr>
              <w:sym w:font="Wingdings" w:char="F0EA"/>
            </w:r>
          </w:p>
        </w:tc>
      </w:tr>
      <w:tr w:rsidR="00864E66" w:rsidRPr="00021ED3" w:rsidTr="00236E22">
        <w:tc>
          <w:tcPr>
            <w:tcW w:w="3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center"/>
          </w:tcPr>
          <w:p w:rsidR="00864E66" w:rsidRPr="00021ED3" w:rsidRDefault="00864E66" w:rsidP="00396946">
            <w:pPr>
              <w:rPr>
                <w:rFonts w:asciiTheme="minorHAnsi" w:hAnsiTheme="minorHAnsi" w:cstheme="minorHAnsi"/>
                <w:color w:val="FFFFFF"/>
                <w:szCs w:val="20"/>
              </w:rPr>
            </w:pPr>
            <w:r w:rsidRPr="00021ED3">
              <w:rPr>
                <w:rFonts w:asciiTheme="minorHAnsi" w:hAnsiTheme="minorHAnsi" w:cstheme="minorHAnsi"/>
                <w:color w:val="FFFFFF"/>
                <w:szCs w:val="20"/>
              </w:rPr>
              <w:t>4.</w:t>
            </w:r>
          </w:p>
        </w:tc>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64E66" w:rsidRPr="00021ED3" w:rsidRDefault="00864E66" w:rsidP="0001465D">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Reviewer types up their </w:t>
            </w:r>
            <w:r w:rsidRPr="00021ED3">
              <w:rPr>
                <w:rFonts w:asciiTheme="minorHAnsi" w:hAnsiTheme="minorHAnsi" w:cstheme="minorHAnsi"/>
                <w:i/>
                <w:color w:val="auto"/>
                <w:szCs w:val="20"/>
              </w:rPr>
              <w:t>Review feedback</w:t>
            </w:r>
            <w:r w:rsidRPr="00021ED3">
              <w:rPr>
                <w:rFonts w:asciiTheme="minorHAnsi" w:hAnsiTheme="minorHAnsi" w:cstheme="minorHAnsi"/>
                <w:color w:val="auto"/>
                <w:szCs w:val="20"/>
              </w:rPr>
              <w:t>, provides a copy to the reviewee and</w:t>
            </w:r>
            <w:r w:rsidR="0001465D" w:rsidRPr="00021ED3">
              <w:rPr>
                <w:rFonts w:asciiTheme="minorHAnsi" w:hAnsiTheme="minorHAnsi" w:cstheme="minorHAnsi"/>
                <w:color w:val="auto"/>
                <w:szCs w:val="20"/>
              </w:rPr>
              <w:t xml:space="preserve"> meets</w:t>
            </w:r>
            <w:r w:rsidRPr="00021ED3">
              <w:rPr>
                <w:rFonts w:asciiTheme="minorHAnsi" w:hAnsiTheme="minorHAnsi" w:cstheme="minorHAnsi"/>
                <w:color w:val="auto"/>
                <w:szCs w:val="20"/>
              </w:rPr>
              <w:t xml:space="preserve"> with reviewee to discuss. (Note: This document is not lodged with </w:t>
            </w:r>
            <w:r w:rsidR="007E1AD6">
              <w:rPr>
                <w:rFonts w:asciiTheme="minorHAnsi" w:hAnsiTheme="minorHAnsi" w:cstheme="minorHAnsi"/>
                <w:color w:val="auto"/>
                <w:szCs w:val="20"/>
              </w:rPr>
              <w:t>Academic Development &amp; Recognition</w:t>
            </w:r>
            <w:r w:rsidRPr="00021ED3">
              <w:rPr>
                <w:rFonts w:asciiTheme="minorHAnsi" w:hAnsiTheme="minorHAnsi" w:cstheme="minorHAnsi"/>
                <w:color w:val="auto"/>
                <w:szCs w:val="20"/>
              </w:rPr>
              <w:t>)</w:t>
            </w:r>
          </w:p>
        </w:tc>
        <w:tc>
          <w:tcPr>
            <w:tcW w:w="1755" w:type="dxa"/>
            <w:tcBorders>
              <w:left w:val="single" w:sz="4" w:space="0" w:color="17365D" w:themeColor="text2" w:themeShade="BF"/>
              <w:right w:val="single" w:sz="4" w:space="0" w:color="E36C0A" w:themeColor="accent6" w:themeShade="BF"/>
            </w:tcBorders>
          </w:tcPr>
          <w:p w:rsidR="00864E66" w:rsidRPr="00021ED3" w:rsidRDefault="00864E66" w:rsidP="0010354B">
            <w:pPr>
              <w:spacing w:before="40" w:after="40"/>
              <w:rPr>
                <w:rFonts w:asciiTheme="minorHAnsi" w:hAnsiTheme="minorHAnsi" w:cstheme="minorHAnsi"/>
                <w:i/>
                <w:color w:val="auto"/>
                <w:szCs w:val="20"/>
              </w:rPr>
            </w:pPr>
          </w:p>
        </w:tc>
        <w:tc>
          <w:tcPr>
            <w:tcW w:w="38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864E66" w:rsidRPr="00021ED3" w:rsidRDefault="00864E66" w:rsidP="00190776">
            <w:pPr>
              <w:rPr>
                <w:rFonts w:asciiTheme="minorHAnsi" w:hAnsiTheme="minorHAnsi" w:cstheme="minorHAnsi"/>
                <w:color w:val="FFFFFF"/>
                <w:szCs w:val="20"/>
              </w:rPr>
            </w:pPr>
            <w:r w:rsidRPr="00021ED3">
              <w:rPr>
                <w:rFonts w:asciiTheme="minorHAnsi" w:hAnsiTheme="minorHAnsi" w:cstheme="minorHAnsi"/>
                <w:color w:val="FFFFFF"/>
                <w:szCs w:val="20"/>
              </w:rPr>
              <w:t>4.</w:t>
            </w:r>
          </w:p>
        </w:tc>
        <w:tc>
          <w:tcPr>
            <w:tcW w:w="340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64E66" w:rsidRPr="00021ED3" w:rsidRDefault="00836D50" w:rsidP="00864E66">
            <w:pPr>
              <w:spacing w:before="40" w:after="40"/>
              <w:rPr>
                <w:rFonts w:asciiTheme="minorHAnsi" w:hAnsiTheme="minorHAnsi" w:cstheme="minorHAnsi"/>
                <w:color w:val="auto"/>
                <w:szCs w:val="20"/>
              </w:rPr>
            </w:pPr>
            <w:r>
              <w:rPr>
                <w:rFonts w:asciiTheme="minorHAnsi" w:hAnsiTheme="minorHAnsi" w:cstheme="minorHAnsi"/>
                <w:color w:val="auto"/>
                <w:szCs w:val="20"/>
              </w:rPr>
              <w:t>Communication for clarification/ confirmation of review scope and focus occurs if required.</w:t>
            </w:r>
          </w:p>
        </w:tc>
      </w:tr>
      <w:tr w:rsidR="00864E66" w:rsidRPr="00021ED3" w:rsidTr="00236E22">
        <w:tc>
          <w:tcPr>
            <w:tcW w:w="377"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jc w:val="center"/>
              <w:rPr>
                <w:rFonts w:asciiTheme="minorHAnsi" w:hAnsiTheme="minorHAnsi" w:cstheme="minorHAnsi"/>
                <w:color w:val="FFFFFF"/>
                <w:sz w:val="28"/>
                <w:szCs w:val="28"/>
              </w:rPr>
            </w:pPr>
          </w:p>
        </w:tc>
        <w:tc>
          <w:tcPr>
            <w:tcW w:w="3402" w:type="dxa"/>
            <w:tcBorders>
              <w:top w:val="single" w:sz="4" w:space="0" w:color="17365D" w:themeColor="text2" w:themeShade="BF"/>
              <w:bottom w:val="single" w:sz="4" w:space="0" w:color="17365D" w:themeColor="text2" w:themeShade="BF"/>
            </w:tcBorders>
            <w:shd w:val="clear" w:color="auto" w:fill="auto"/>
            <w:vAlign w:val="center"/>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17365D" w:themeColor="text2" w:themeShade="BF"/>
                <w:sz w:val="28"/>
                <w:szCs w:val="28"/>
              </w:rPr>
              <w:sym w:font="Wingdings" w:char="F0EA"/>
            </w:r>
          </w:p>
        </w:tc>
        <w:tc>
          <w:tcPr>
            <w:tcW w:w="1755" w:type="dxa"/>
          </w:tcPr>
          <w:p w:rsidR="00864E66" w:rsidRPr="00021ED3" w:rsidRDefault="00864E66" w:rsidP="00B841EB">
            <w:pPr>
              <w:spacing w:before="40" w:after="40"/>
              <w:jc w:val="center"/>
              <w:rPr>
                <w:rFonts w:asciiTheme="minorHAnsi" w:hAnsiTheme="minorHAnsi" w:cstheme="minorHAnsi"/>
                <w:i/>
                <w:color w:val="auto"/>
                <w:sz w:val="28"/>
                <w:szCs w:val="28"/>
              </w:rPr>
            </w:pPr>
          </w:p>
        </w:tc>
        <w:tc>
          <w:tcPr>
            <w:tcW w:w="380" w:type="dxa"/>
            <w:tcBorders>
              <w:top w:val="single" w:sz="4" w:space="0" w:color="E36C0A" w:themeColor="accent6" w:themeShade="BF"/>
            </w:tcBorders>
            <w:shd w:val="clear" w:color="auto" w:fill="auto"/>
            <w:vAlign w:val="center"/>
          </w:tcPr>
          <w:p w:rsidR="00864E66" w:rsidRPr="00021ED3" w:rsidRDefault="00864E66" w:rsidP="00190776">
            <w:pPr>
              <w:jc w:val="center"/>
              <w:rPr>
                <w:rFonts w:asciiTheme="minorHAnsi" w:hAnsiTheme="minorHAnsi" w:cstheme="minorHAnsi"/>
                <w:color w:val="FFFFFF"/>
                <w:sz w:val="28"/>
                <w:szCs w:val="28"/>
              </w:rPr>
            </w:pPr>
          </w:p>
        </w:tc>
        <w:tc>
          <w:tcPr>
            <w:tcW w:w="3402" w:type="dxa"/>
            <w:tcBorders>
              <w:top w:val="single" w:sz="4" w:space="0" w:color="E36C0A" w:themeColor="accent6" w:themeShade="BF"/>
              <w:bottom w:val="single" w:sz="4" w:space="0" w:color="E36C0A" w:themeColor="accent6" w:themeShade="BF"/>
            </w:tcBorders>
          </w:tcPr>
          <w:p w:rsidR="00864E66" w:rsidRPr="00021ED3" w:rsidRDefault="00864E66" w:rsidP="00B841EB">
            <w:pPr>
              <w:spacing w:before="40" w:after="40"/>
              <w:jc w:val="center"/>
              <w:rPr>
                <w:rFonts w:asciiTheme="minorHAnsi" w:hAnsiTheme="minorHAnsi" w:cstheme="minorHAnsi"/>
                <w:color w:val="auto"/>
                <w:sz w:val="28"/>
                <w:szCs w:val="28"/>
              </w:rPr>
            </w:pPr>
            <w:r w:rsidRPr="00021ED3">
              <w:rPr>
                <w:rFonts w:asciiTheme="minorHAnsi" w:hAnsiTheme="minorHAnsi" w:cstheme="minorHAnsi"/>
                <w:color w:val="E36C0A" w:themeColor="accent6" w:themeShade="BF"/>
                <w:sz w:val="28"/>
                <w:szCs w:val="28"/>
              </w:rPr>
              <w:sym w:font="Wingdings" w:char="F0EA"/>
            </w:r>
          </w:p>
        </w:tc>
      </w:tr>
      <w:tr w:rsidR="00864E66" w:rsidRPr="00021ED3" w:rsidTr="00236E22">
        <w:tc>
          <w:tcPr>
            <w:tcW w:w="3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center"/>
          </w:tcPr>
          <w:p w:rsidR="00864E66" w:rsidRPr="00021ED3" w:rsidRDefault="00864E66" w:rsidP="007B3BA9">
            <w:pPr>
              <w:rPr>
                <w:rFonts w:asciiTheme="minorHAnsi" w:hAnsiTheme="minorHAnsi" w:cstheme="minorHAnsi"/>
                <w:color w:val="FFFFFF"/>
                <w:szCs w:val="20"/>
              </w:rPr>
            </w:pPr>
            <w:r w:rsidRPr="00021ED3">
              <w:rPr>
                <w:rFonts w:asciiTheme="minorHAnsi" w:hAnsiTheme="minorHAnsi" w:cstheme="minorHAnsi"/>
                <w:color w:val="FFFFFF"/>
                <w:szCs w:val="20"/>
              </w:rPr>
              <w:t>5.</w:t>
            </w:r>
          </w:p>
        </w:tc>
        <w:tc>
          <w:tcPr>
            <w:tcW w:w="34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64E66" w:rsidRPr="00021ED3" w:rsidRDefault="00864E66" w:rsidP="006D095D">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Reviewer writes their </w:t>
            </w:r>
            <w:r w:rsidR="00836D50">
              <w:rPr>
                <w:rFonts w:asciiTheme="minorHAnsi" w:hAnsiTheme="minorHAnsi" w:cstheme="minorHAnsi"/>
                <w:i/>
                <w:color w:val="auto"/>
                <w:szCs w:val="20"/>
              </w:rPr>
              <w:t>Peer Review of Education Practice</w:t>
            </w:r>
            <w:r w:rsidRPr="00021ED3">
              <w:rPr>
                <w:rFonts w:asciiTheme="minorHAnsi" w:hAnsiTheme="minorHAnsi" w:cstheme="minorHAnsi"/>
                <w:i/>
                <w:color w:val="auto"/>
                <w:szCs w:val="20"/>
              </w:rPr>
              <w:t xml:space="preserve"> Summary</w:t>
            </w:r>
            <w:r w:rsidRPr="00021ED3">
              <w:rPr>
                <w:rFonts w:asciiTheme="minorHAnsi" w:hAnsiTheme="minorHAnsi" w:cstheme="minorHAnsi"/>
                <w:color w:val="auto"/>
                <w:szCs w:val="20"/>
              </w:rPr>
              <w:t xml:space="preserve"> independently of the reviewee. Reviewer </w:t>
            </w:r>
            <w:r w:rsidR="006D095D">
              <w:rPr>
                <w:rFonts w:asciiTheme="minorHAnsi" w:hAnsiTheme="minorHAnsi" w:cstheme="minorHAnsi"/>
                <w:color w:val="auto"/>
                <w:szCs w:val="20"/>
              </w:rPr>
              <w:t>submits</w:t>
            </w:r>
            <w:r w:rsidRPr="00021ED3">
              <w:rPr>
                <w:rFonts w:asciiTheme="minorHAnsi" w:hAnsiTheme="minorHAnsi" w:cstheme="minorHAnsi"/>
                <w:color w:val="auto"/>
                <w:szCs w:val="20"/>
              </w:rPr>
              <w:t xml:space="preserve"> Evaluation Summary </w:t>
            </w:r>
            <w:r w:rsidR="006D095D">
              <w:rPr>
                <w:rFonts w:asciiTheme="minorHAnsi" w:hAnsiTheme="minorHAnsi" w:cstheme="minorHAnsi"/>
                <w:color w:val="auto"/>
                <w:szCs w:val="20"/>
              </w:rPr>
              <w:t>to</w:t>
            </w:r>
            <w:r w:rsidRPr="00021ED3">
              <w:rPr>
                <w:rFonts w:asciiTheme="minorHAnsi" w:hAnsiTheme="minorHAnsi" w:cstheme="minorHAnsi"/>
                <w:color w:val="auto"/>
                <w:szCs w:val="20"/>
              </w:rPr>
              <w:t xml:space="preserve"> </w:t>
            </w:r>
            <w:hyperlink r:id="rId12" w:history="1">
              <w:r w:rsidR="006D095D" w:rsidRPr="006D095D">
                <w:rPr>
                  <w:rStyle w:val="Hyperlink"/>
                  <w:rFonts w:asciiTheme="minorHAnsi" w:hAnsiTheme="minorHAnsi" w:cstheme="minorHAnsi"/>
                  <w:szCs w:val="20"/>
                  <w14:textFill>
                    <w14:solidFill>
                      <w14:srgbClr w14:val="0000FF">
                        <w14:lumMod w14:val="75000"/>
                      </w14:srgbClr>
                    </w14:solidFill>
                  </w14:textFill>
                </w:rPr>
                <w:t>cpd-support@uow.edu.au</w:t>
              </w:r>
            </w:hyperlink>
            <w:r w:rsidRPr="00021ED3">
              <w:rPr>
                <w:rFonts w:asciiTheme="minorHAnsi" w:hAnsiTheme="minorHAnsi" w:cstheme="minorHAnsi"/>
                <w:color w:val="auto"/>
                <w:szCs w:val="20"/>
              </w:rPr>
              <w:t xml:space="preserve"> by the agreed due date.  After lodgement, reviewer provides a copy to </w:t>
            </w:r>
            <w:proofErr w:type="gramStart"/>
            <w:r w:rsidRPr="00021ED3">
              <w:rPr>
                <w:rFonts w:asciiTheme="minorHAnsi" w:hAnsiTheme="minorHAnsi" w:cstheme="minorHAnsi"/>
                <w:color w:val="auto"/>
                <w:szCs w:val="20"/>
              </w:rPr>
              <w:t xml:space="preserve">the </w:t>
            </w:r>
            <w:r w:rsidR="006D095D">
              <w:rPr>
                <w:rFonts w:asciiTheme="minorHAnsi" w:hAnsiTheme="minorHAnsi" w:cstheme="minorHAnsi"/>
                <w:color w:val="auto"/>
                <w:szCs w:val="20"/>
              </w:rPr>
              <w:t xml:space="preserve"> </w:t>
            </w:r>
            <w:r w:rsidRPr="00021ED3">
              <w:rPr>
                <w:rFonts w:asciiTheme="minorHAnsi" w:hAnsiTheme="minorHAnsi" w:cstheme="minorHAnsi"/>
                <w:color w:val="auto"/>
                <w:szCs w:val="20"/>
              </w:rPr>
              <w:t>reviewee</w:t>
            </w:r>
            <w:proofErr w:type="gramEnd"/>
            <w:r w:rsidRPr="00021ED3">
              <w:rPr>
                <w:rFonts w:asciiTheme="minorHAnsi" w:hAnsiTheme="minorHAnsi" w:cstheme="minorHAnsi"/>
                <w:color w:val="auto"/>
                <w:szCs w:val="20"/>
              </w:rPr>
              <w:t>.</w:t>
            </w:r>
            <w:r w:rsidR="006D095D">
              <w:rPr>
                <w:rFonts w:asciiTheme="minorHAnsi" w:hAnsiTheme="minorHAnsi" w:cstheme="minorHAnsi"/>
                <w:color w:val="auto"/>
                <w:szCs w:val="20"/>
              </w:rPr>
              <w:t xml:space="preserve"> </w:t>
            </w:r>
          </w:p>
        </w:tc>
        <w:tc>
          <w:tcPr>
            <w:tcW w:w="1755" w:type="dxa"/>
            <w:tcBorders>
              <w:left w:val="single" w:sz="4" w:space="0" w:color="17365D" w:themeColor="text2" w:themeShade="BF"/>
            </w:tcBorders>
          </w:tcPr>
          <w:p w:rsidR="00864E66" w:rsidRPr="00021ED3" w:rsidRDefault="00864E66" w:rsidP="0010354B">
            <w:pPr>
              <w:spacing w:before="40" w:after="40"/>
              <w:rPr>
                <w:rFonts w:asciiTheme="minorHAnsi" w:hAnsiTheme="minorHAnsi" w:cstheme="minorHAnsi"/>
                <w:i/>
                <w:color w:val="auto"/>
                <w:szCs w:val="20"/>
              </w:rPr>
            </w:pPr>
          </w:p>
        </w:tc>
        <w:tc>
          <w:tcPr>
            <w:tcW w:w="380" w:type="dxa"/>
            <w:tcBorders>
              <w:right w:val="single" w:sz="4" w:space="0" w:color="E36C0A" w:themeColor="accent6" w:themeShade="BF"/>
            </w:tcBorders>
            <w:shd w:val="clear" w:color="auto" w:fill="E36C0A" w:themeFill="accent6" w:themeFillShade="BF"/>
            <w:vAlign w:val="center"/>
          </w:tcPr>
          <w:p w:rsidR="00864E66" w:rsidRPr="00021ED3" w:rsidRDefault="00864E66" w:rsidP="00190776">
            <w:pPr>
              <w:rPr>
                <w:rFonts w:asciiTheme="minorHAnsi" w:hAnsiTheme="minorHAnsi" w:cstheme="minorHAnsi"/>
                <w:color w:val="FFFFFF"/>
                <w:szCs w:val="20"/>
              </w:rPr>
            </w:pPr>
            <w:r w:rsidRPr="00021ED3">
              <w:rPr>
                <w:rFonts w:asciiTheme="minorHAnsi" w:hAnsiTheme="minorHAnsi" w:cstheme="minorHAnsi"/>
                <w:color w:val="FFFFFF"/>
                <w:szCs w:val="20"/>
              </w:rPr>
              <w:t>5.</w:t>
            </w:r>
          </w:p>
        </w:tc>
        <w:tc>
          <w:tcPr>
            <w:tcW w:w="340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64E66" w:rsidRPr="00021ED3" w:rsidRDefault="00836D50" w:rsidP="006D095D">
            <w:pPr>
              <w:spacing w:before="40" w:after="40"/>
              <w:rPr>
                <w:rFonts w:asciiTheme="minorHAnsi" w:hAnsiTheme="minorHAnsi" w:cstheme="minorHAnsi"/>
                <w:color w:val="auto"/>
                <w:szCs w:val="20"/>
              </w:rPr>
            </w:pPr>
            <w:r w:rsidRPr="00021ED3">
              <w:rPr>
                <w:rFonts w:asciiTheme="minorHAnsi" w:hAnsiTheme="minorHAnsi" w:cstheme="minorHAnsi"/>
                <w:color w:val="auto"/>
                <w:szCs w:val="20"/>
              </w:rPr>
              <w:t xml:space="preserve">Reviewer writes their </w:t>
            </w:r>
            <w:r>
              <w:rPr>
                <w:rFonts w:asciiTheme="minorHAnsi" w:hAnsiTheme="minorHAnsi" w:cstheme="minorHAnsi"/>
                <w:i/>
                <w:color w:val="auto"/>
                <w:szCs w:val="20"/>
              </w:rPr>
              <w:t>Peer Review of Education Practice</w:t>
            </w:r>
            <w:r w:rsidRPr="00021ED3">
              <w:rPr>
                <w:rFonts w:asciiTheme="minorHAnsi" w:hAnsiTheme="minorHAnsi" w:cstheme="minorHAnsi"/>
                <w:i/>
                <w:color w:val="auto"/>
                <w:szCs w:val="20"/>
              </w:rPr>
              <w:t xml:space="preserve"> Summary</w:t>
            </w:r>
            <w:r w:rsidRPr="00021ED3">
              <w:rPr>
                <w:rFonts w:asciiTheme="minorHAnsi" w:hAnsiTheme="minorHAnsi" w:cstheme="minorHAnsi"/>
                <w:color w:val="auto"/>
                <w:szCs w:val="20"/>
              </w:rPr>
              <w:t xml:space="preserve"> independently of the reviewee. Reviewer </w:t>
            </w:r>
            <w:r w:rsidR="006D095D">
              <w:rPr>
                <w:rFonts w:asciiTheme="minorHAnsi" w:hAnsiTheme="minorHAnsi" w:cstheme="minorHAnsi"/>
                <w:color w:val="auto"/>
                <w:szCs w:val="20"/>
              </w:rPr>
              <w:t>submits</w:t>
            </w:r>
            <w:r w:rsidRPr="00021ED3">
              <w:rPr>
                <w:rFonts w:asciiTheme="minorHAnsi" w:hAnsiTheme="minorHAnsi" w:cstheme="minorHAnsi"/>
                <w:color w:val="auto"/>
                <w:szCs w:val="20"/>
              </w:rPr>
              <w:t xml:space="preserve"> Evaluation Summary </w:t>
            </w:r>
            <w:r w:rsidR="006D095D">
              <w:rPr>
                <w:rFonts w:asciiTheme="minorHAnsi" w:hAnsiTheme="minorHAnsi" w:cstheme="minorHAnsi"/>
                <w:color w:val="auto"/>
                <w:szCs w:val="20"/>
              </w:rPr>
              <w:t>to</w:t>
            </w:r>
            <w:r w:rsidRPr="00021ED3">
              <w:rPr>
                <w:rFonts w:asciiTheme="minorHAnsi" w:hAnsiTheme="minorHAnsi" w:cstheme="minorHAnsi"/>
                <w:color w:val="auto"/>
                <w:szCs w:val="20"/>
              </w:rPr>
              <w:t xml:space="preserve"> </w:t>
            </w:r>
            <w:hyperlink r:id="rId13" w:history="1">
              <w:r w:rsidR="006D095D" w:rsidRPr="006D095D">
                <w:rPr>
                  <w:rStyle w:val="Hyperlink"/>
                  <w:rFonts w:asciiTheme="minorHAnsi" w:hAnsiTheme="minorHAnsi" w:cstheme="minorHAnsi"/>
                  <w:szCs w:val="20"/>
                  <w14:textFill>
                    <w14:solidFill>
                      <w14:srgbClr w14:val="0000FF">
                        <w14:lumMod w14:val="75000"/>
                      </w14:srgbClr>
                    </w14:solidFill>
                  </w14:textFill>
                </w:rPr>
                <w:t>cpd-support@uow.edu.au</w:t>
              </w:r>
            </w:hyperlink>
            <w:r w:rsidRPr="00021ED3">
              <w:rPr>
                <w:rFonts w:asciiTheme="minorHAnsi" w:hAnsiTheme="minorHAnsi" w:cstheme="minorHAnsi"/>
                <w:color w:val="auto"/>
                <w:szCs w:val="20"/>
              </w:rPr>
              <w:t xml:space="preserve"> by the agreed due date.  After lodgement, reviewer provides a copy to the reviewee.</w:t>
            </w:r>
          </w:p>
        </w:tc>
      </w:tr>
    </w:tbl>
    <w:p w:rsidR="00DD24F8" w:rsidRPr="00021ED3" w:rsidRDefault="00BD492D" w:rsidP="00920EEB">
      <w:pPr>
        <w:spacing w:before="240" w:after="120"/>
        <w:jc w:val="center"/>
        <w:rPr>
          <w:rFonts w:asciiTheme="minorHAnsi" w:hAnsiTheme="minorHAnsi" w:cstheme="minorHAnsi"/>
          <w:b/>
          <w:color w:val="333333"/>
          <w:spacing w:val="-2"/>
          <w:szCs w:val="20"/>
        </w:rPr>
      </w:pPr>
      <w:r w:rsidRPr="00021ED3">
        <w:rPr>
          <w:rFonts w:asciiTheme="minorHAnsi" w:hAnsiTheme="minorHAnsi" w:cstheme="minorHAnsi"/>
          <w:b/>
          <w:color w:val="333333"/>
          <w:spacing w:val="-2"/>
          <w:szCs w:val="20"/>
        </w:rPr>
        <w:t>Either person may decline or withdraw at any point in the process.</w:t>
      </w:r>
    </w:p>
    <w:p w:rsidR="00836D50" w:rsidRDefault="00836D50" w:rsidP="00E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themeColor="text1"/>
          <w:sz w:val="18"/>
          <w:szCs w:val="18"/>
        </w:rPr>
      </w:pPr>
    </w:p>
    <w:p w:rsidR="00E15152" w:rsidRPr="00E15152" w:rsidRDefault="00E15152" w:rsidP="00E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18"/>
          <w:szCs w:val="18"/>
        </w:rPr>
      </w:pPr>
      <w:r>
        <w:rPr>
          <w:rFonts w:ascii="Calibri" w:hAnsi="Calibri" w:cs="Calibri"/>
          <w:b/>
          <w:color w:val="000000" w:themeColor="text1"/>
          <w:sz w:val="18"/>
          <w:szCs w:val="18"/>
        </w:rPr>
        <w:t>NOTE</w:t>
      </w:r>
      <w:r w:rsidRPr="00E15152">
        <w:rPr>
          <w:rFonts w:ascii="Calibri" w:hAnsi="Calibri" w:cs="Calibri"/>
          <w:color w:val="000000" w:themeColor="text1"/>
          <w:sz w:val="18"/>
          <w:szCs w:val="18"/>
        </w:rPr>
        <w:t xml:space="preserve">: </w:t>
      </w:r>
      <w:r>
        <w:rPr>
          <w:rFonts w:ascii="Calibri" w:hAnsi="Calibri" w:cs="Calibri"/>
          <w:color w:val="000000" w:themeColor="text1"/>
          <w:sz w:val="18"/>
          <w:szCs w:val="18"/>
        </w:rPr>
        <w:t>In relation to Academic Probation and Academic Promotion, s</w:t>
      </w:r>
      <w:r w:rsidRPr="00E15152">
        <w:rPr>
          <w:rFonts w:ascii="Calibri" w:hAnsi="Calibri" w:cs="Calibri"/>
          <w:color w:val="000000" w:themeColor="text1"/>
          <w:sz w:val="18"/>
          <w:szCs w:val="18"/>
        </w:rPr>
        <w:t xml:space="preserve">taff working in specialist roles may engage in teaching methods for which Teacher Evaluations are not valid feedback. Staff in such specialist roles may seek approval from their Executive Dean (or equivalent) and Head of School to </w:t>
      </w:r>
      <w:r>
        <w:rPr>
          <w:rFonts w:ascii="Calibri" w:hAnsi="Calibri" w:cs="Calibri"/>
          <w:color w:val="000000" w:themeColor="text1"/>
          <w:sz w:val="18"/>
          <w:szCs w:val="18"/>
        </w:rPr>
        <w:t>submit o</w:t>
      </w:r>
      <w:r w:rsidRPr="00E15152">
        <w:rPr>
          <w:rFonts w:ascii="Calibri" w:hAnsi="Calibri" w:cs="Calibri"/>
          <w:color w:val="000000" w:themeColor="text1"/>
          <w:sz w:val="18"/>
          <w:szCs w:val="18"/>
        </w:rPr>
        <w:t>ne or more Peer Reviews of Educational Practice</w:t>
      </w:r>
      <w:r>
        <w:rPr>
          <w:rFonts w:ascii="Calibri" w:hAnsi="Calibri" w:cs="Calibri"/>
          <w:color w:val="000000" w:themeColor="text1"/>
          <w:sz w:val="18"/>
          <w:szCs w:val="18"/>
        </w:rPr>
        <w:t xml:space="preserve"> in lieu of compulsory Teacher Evaluations.</w:t>
      </w:r>
    </w:p>
    <w:p w:rsidR="00140243" w:rsidRPr="00021ED3" w:rsidRDefault="00140243" w:rsidP="00140243">
      <w:pPr>
        <w:pStyle w:val="Head1"/>
        <w:spacing w:before="0" w:line="280" w:lineRule="exact"/>
        <w:rPr>
          <w:rFonts w:asciiTheme="minorHAnsi" w:hAnsiTheme="minorHAnsi" w:cstheme="minorHAnsi"/>
          <w:b/>
          <w:color w:val="auto"/>
          <w:sz w:val="20"/>
          <w:szCs w:val="20"/>
        </w:rPr>
      </w:pPr>
      <w:r w:rsidRPr="00021ED3">
        <w:rPr>
          <w:rFonts w:asciiTheme="minorHAnsi" w:hAnsiTheme="minorHAnsi" w:cstheme="minorHAnsi"/>
          <w:color w:val="000000"/>
          <w:sz w:val="12"/>
          <w:szCs w:val="12"/>
          <w:lang w:eastAsia="en-AU"/>
        </w:rPr>
        <w:br w:type="page"/>
      </w:r>
    </w:p>
    <w:p w:rsidR="00140243" w:rsidRPr="00021ED3" w:rsidRDefault="00700896" w:rsidP="00140243">
      <w:pPr>
        <w:autoSpaceDE w:val="0"/>
        <w:autoSpaceDN w:val="0"/>
        <w:adjustRightInd w:val="0"/>
        <w:rPr>
          <w:rFonts w:asciiTheme="minorHAnsi" w:hAnsiTheme="minorHAnsi" w:cstheme="minorHAnsi"/>
          <w:b/>
          <w:color w:val="auto"/>
          <w:sz w:val="25"/>
          <w:szCs w:val="25"/>
          <w:lang w:eastAsia="en-AU"/>
        </w:rPr>
      </w:pPr>
      <w:r w:rsidRPr="00021ED3">
        <w:rPr>
          <w:rFonts w:asciiTheme="minorHAnsi" w:hAnsiTheme="minorHAnsi" w:cstheme="minorHAnsi"/>
          <w:b/>
          <w:color w:val="auto"/>
          <w:sz w:val="25"/>
          <w:szCs w:val="25"/>
          <w:lang w:eastAsia="en-AU"/>
        </w:rPr>
        <w:lastRenderedPageBreak/>
        <w:t>Pre-</w:t>
      </w:r>
      <w:r w:rsidR="0010354B" w:rsidRPr="00021ED3">
        <w:rPr>
          <w:rFonts w:asciiTheme="minorHAnsi" w:hAnsiTheme="minorHAnsi" w:cstheme="minorHAnsi"/>
          <w:b/>
          <w:color w:val="auto"/>
          <w:sz w:val="25"/>
          <w:szCs w:val="25"/>
          <w:lang w:eastAsia="en-AU"/>
        </w:rPr>
        <w:t>Review</w:t>
      </w:r>
      <w:r w:rsidR="00140243" w:rsidRPr="00021ED3">
        <w:rPr>
          <w:rFonts w:asciiTheme="minorHAnsi" w:hAnsiTheme="minorHAnsi" w:cstheme="minorHAnsi"/>
          <w:b/>
          <w:color w:val="auto"/>
          <w:sz w:val="25"/>
          <w:szCs w:val="25"/>
          <w:lang w:eastAsia="en-AU"/>
        </w:rPr>
        <w:t xml:space="preserve"> Meeting</w:t>
      </w:r>
      <w:r w:rsidR="00836D50">
        <w:rPr>
          <w:rFonts w:asciiTheme="minorHAnsi" w:hAnsiTheme="minorHAnsi" w:cstheme="minorHAnsi"/>
          <w:b/>
          <w:color w:val="auto"/>
          <w:sz w:val="25"/>
          <w:szCs w:val="25"/>
          <w:lang w:eastAsia="en-AU"/>
        </w:rPr>
        <w:t>/Communication</w:t>
      </w:r>
      <w:r w:rsidR="00140243" w:rsidRPr="00021ED3">
        <w:rPr>
          <w:rFonts w:asciiTheme="minorHAnsi" w:hAnsiTheme="minorHAnsi" w:cstheme="minorHAnsi"/>
          <w:b/>
          <w:color w:val="auto"/>
          <w:sz w:val="25"/>
          <w:szCs w:val="25"/>
          <w:lang w:eastAsia="en-AU"/>
        </w:rPr>
        <w:t xml:space="preserve"> checklist</w:t>
      </w:r>
      <w:r w:rsidR="009A5BC7" w:rsidRPr="00021ED3">
        <w:rPr>
          <w:rFonts w:asciiTheme="minorHAnsi" w:hAnsiTheme="minorHAnsi" w:cstheme="minorHAnsi"/>
          <w:b/>
          <w:color w:val="auto"/>
          <w:sz w:val="25"/>
          <w:szCs w:val="25"/>
          <w:lang w:eastAsia="en-AU"/>
        </w:rPr>
        <w:t xml:space="preserve"> </w:t>
      </w:r>
      <w:r w:rsidR="009A5BC7" w:rsidRPr="00021ED3">
        <w:rPr>
          <w:rFonts w:asciiTheme="minorHAnsi" w:hAnsiTheme="minorHAnsi" w:cstheme="minorHAnsi"/>
          <w:color w:val="auto"/>
          <w:sz w:val="25"/>
          <w:szCs w:val="25"/>
          <w:lang w:eastAsia="en-AU"/>
        </w:rPr>
        <w:t>(reviewer to retain)</w:t>
      </w:r>
    </w:p>
    <w:p w:rsidR="00140243" w:rsidRPr="00021ED3" w:rsidRDefault="00140243" w:rsidP="00140243">
      <w:pPr>
        <w:autoSpaceDE w:val="0"/>
        <w:autoSpaceDN w:val="0"/>
        <w:adjustRightInd w:val="0"/>
        <w:rPr>
          <w:rFonts w:asciiTheme="minorHAnsi" w:hAnsiTheme="minorHAnsi" w:cstheme="minorHAnsi"/>
          <w:color w:val="auto"/>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9240"/>
      </w:tblGrid>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1"/>
                  <w:enabled/>
                  <w:calcOnExit w:val="0"/>
                  <w:checkBox>
                    <w:sizeAuto/>
                    <w:default w:val="0"/>
                  </w:checkBox>
                </w:ffData>
              </w:fldChar>
            </w:r>
            <w:bookmarkStart w:id="1" w:name="Check1"/>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1"/>
          </w:p>
        </w:tc>
        <w:tc>
          <w:tcPr>
            <w:tcW w:w="9240" w:type="dxa"/>
          </w:tcPr>
          <w:p w:rsidR="00140243" w:rsidRPr="00021ED3" w:rsidRDefault="00140243" w:rsidP="00A47EBC">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Discuss the teaching context. This could include teaching philosophy and approach, student backgrounds and motivation, whether the subject</w:t>
            </w:r>
            <w:r w:rsidR="00A8339D" w:rsidRPr="00021ED3">
              <w:rPr>
                <w:rFonts w:asciiTheme="minorHAnsi" w:hAnsiTheme="minorHAnsi" w:cstheme="minorHAnsi"/>
                <w:color w:val="auto"/>
                <w:szCs w:val="20"/>
                <w:lang w:eastAsia="en-AU"/>
              </w:rPr>
              <w:t>/course</w:t>
            </w:r>
            <w:r w:rsidRPr="00021ED3">
              <w:rPr>
                <w:rFonts w:asciiTheme="minorHAnsi" w:hAnsiTheme="minorHAnsi" w:cstheme="minorHAnsi"/>
                <w:color w:val="auto"/>
                <w:szCs w:val="20"/>
                <w:lang w:eastAsia="en-AU"/>
              </w:rPr>
              <w:t xml:space="preserve"> is team taught, etc.</w:t>
            </w:r>
          </w:p>
        </w:tc>
      </w:tr>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2"/>
                  <w:enabled/>
                  <w:calcOnExit w:val="0"/>
                  <w:checkBox>
                    <w:sizeAuto/>
                    <w:default w:val="0"/>
                  </w:checkBox>
                </w:ffData>
              </w:fldChar>
            </w:r>
            <w:bookmarkStart w:id="2" w:name="Check2"/>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2"/>
          </w:p>
        </w:tc>
        <w:tc>
          <w:tcPr>
            <w:tcW w:w="9240" w:type="dxa"/>
          </w:tcPr>
          <w:p w:rsidR="00140243" w:rsidRPr="00021ED3" w:rsidRDefault="00140243" w:rsidP="00A8339D">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Discuss the </w:t>
            </w:r>
            <w:r w:rsidR="00A8339D" w:rsidRPr="00021ED3">
              <w:rPr>
                <w:rFonts w:asciiTheme="minorHAnsi" w:hAnsiTheme="minorHAnsi" w:cstheme="minorHAnsi"/>
                <w:color w:val="auto"/>
                <w:szCs w:val="20"/>
                <w:lang w:eastAsia="en-AU"/>
              </w:rPr>
              <w:t>material to be reviewed</w:t>
            </w:r>
            <w:r w:rsidR="00D97625" w:rsidRPr="00021ED3">
              <w:rPr>
                <w:rFonts w:asciiTheme="minorHAnsi" w:hAnsiTheme="minorHAnsi" w:cstheme="minorHAnsi"/>
                <w:color w:val="auto"/>
                <w:szCs w:val="20"/>
                <w:lang w:eastAsia="en-AU"/>
              </w:rPr>
              <w:t xml:space="preserve">. This could include, for example, </w:t>
            </w:r>
            <w:r w:rsidRPr="00021ED3">
              <w:rPr>
                <w:rFonts w:asciiTheme="minorHAnsi" w:hAnsiTheme="minorHAnsi" w:cstheme="minorHAnsi"/>
                <w:color w:val="auto"/>
                <w:szCs w:val="20"/>
                <w:lang w:eastAsia="en-AU"/>
              </w:rPr>
              <w:t>what the teacher is aiming to achieve, the learning resources to be used</w:t>
            </w:r>
            <w:r w:rsidR="00A8339D" w:rsidRPr="00021ED3">
              <w:rPr>
                <w:rFonts w:asciiTheme="minorHAnsi" w:hAnsiTheme="minorHAnsi" w:cstheme="minorHAnsi"/>
                <w:color w:val="auto"/>
                <w:szCs w:val="20"/>
                <w:lang w:eastAsia="en-AU"/>
              </w:rPr>
              <w:t>, materials that relate to teamwork, evaluation data</w:t>
            </w:r>
            <w:r w:rsidRPr="00021ED3">
              <w:rPr>
                <w:rFonts w:asciiTheme="minorHAnsi" w:hAnsiTheme="minorHAnsi" w:cstheme="minorHAnsi"/>
                <w:color w:val="auto"/>
                <w:szCs w:val="20"/>
                <w:lang w:eastAsia="en-AU"/>
              </w:rPr>
              <w:t xml:space="preserve"> or </w:t>
            </w:r>
            <w:r w:rsidR="00D97625" w:rsidRPr="00021ED3">
              <w:rPr>
                <w:rFonts w:asciiTheme="minorHAnsi" w:hAnsiTheme="minorHAnsi" w:cstheme="minorHAnsi"/>
                <w:color w:val="auto"/>
                <w:szCs w:val="20"/>
                <w:lang w:eastAsia="en-AU"/>
              </w:rPr>
              <w:t xml:space="preserve">de-identified </w:t>
            </w:r>
            <w:r w:rsidR="00A8339D" w:rsidRPr="00021ED3">
              <w:rPr>
                <w:rFonts w:asciiTheme="minorHAnsi" w:hAnsiTheme="minorHAnsi" w:cstheme="minorHAnsi"/>
                <w:color w:val="auto"/>
                <w:szCs w:val="20"/>
                <w:lang w:eastAsia="en-AU"/>
              </w:rPr>
              <w:t>samples of student work</w:t>
            </w:r>
            <w:r w:rsidRPr="00021ED3">
              <w:rPr>
                <w:rFonts w:asciiTheme="minorHAnsi" w:hAnsiTheme="minorHAnsi" w:cstheme="minorHAnsi"/>
                <w:color w:val="auto"/>
                <w:szCs w:val="20"/>
                <w:lang w:eastAsia="en-AU"/>
              </w:rPr>
              <w:t>.</w:t>
            </w:r>
          </w:p>
        </w:tc>
      </w:tr>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3"/>
                  <w:enabled/>
                  <w:calcOnExit w:val="0"/>
                  <w:checkBox>
                    <w:sizeAuto/>
                    <w:default w:val="0"/>
                  </w:checkBox>
                </w:ffData>
              </w:fldChar>
            </w:r>
            <w:bookmarkStart w:id="3" w:name="Check3"/>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3"/>
          </w:p>
        </w:tc>
        <w:tc>
          <w:tcPr>
            <w:tcW w:w="9240" w:type="dxa"/>
          </w:tcPr>
          <w:p w:rsidR="00140243" w:rsidRPr="00021ED3" w:rsidRDefault="00140243" w:rsidP="00A47EBC">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w:t>
            </w:r>
            <w:r w:rsidR="00700896" w:rsidRPr="00021ED3">
              <w:rPr>
                <w:rFonts w:asciiTheme="minorHAnsi" w:hAnsiTheme="minorHAnsi" w:cstheme="minorHAnsi"/>
                <w:color w:val="auto"/>
                <w:szCs w:val="20"/>
                <w:lang w:eastAsia="en-AU"/>
              </w:rPr>
              <w:t>f the reviewer is from another F</w:t>
            </w:r>
            <w:r w:rsidRPr="00021ED3">
              <w:rPr>
                <w:rFonts w:asciiTheme="minorHAnsi" w:hAnsiTheme="minorHAnsi" w:cstheme="minorHAnsi"/>
                <w:color w:val="auto"/>
                <w:szCs w:val="20"/>
                <w:lang w:eastAsia="en-AU"/>
              </w:rPr>
              <w:t>aculty</w:t>
            </w:r>
            <w:r w:rsidR="00351466" w:rsidRPr="00021ED3">
              <w:rPr>
                <w:rFonts w:asciiTheme="minorHAnsi" w:hAnsiTheme="minorHAnsi" w:cstheme="minorHAnsi"/>
                <w:color w:val="auto"/>
                <w:szCs w:val="20"/>
                <w:lang w:eastAsia="en-AU"/>
              </w:rPr>
              <w:t>/discipline</w:t>
            </w:r>
            <w:r w:rsidRPr="00021ED3">
              <w:rPr>
                <w:rFonts w:asciiTheme="minorHAnsi" w:hAnsiTheme="minorHAnsi" w:cstheme="minorHAnsi"/>
                <w:color w:val="auto"/>
                <w:szCs w:val="20"/>
                <w:lang w:eastAsia="en-AU"/>
              </w:rPr>
              <w:t>, a discussion about how students learn in the particular discipline would be useful.</w:t>
            </w:r>
          </w:p>
        </w:tc>
      </w:tr>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4"/>
                  <w:enabled/>
                  <w:calcOnExit w:val="0"/>
                  <w:checkBox>
                    <w:sizeAuto/>
                    <w:default w:val="0"/>
                  </w:checkBox>
                </w:ffData>
              </w:fldChar>
            </w:r>
            <w:bookmarkStart w:id="4" w:name="Check4"/>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4"/>
          </w:p>
        </w:tc>
        <w:tc>
          <w:tcPr>
            <w:tcW w:w="9240" w:type="dxa"/>
          </w:tcPr>
          <w:p w:rsidR="00140243" w:rsidRPr="00021ED3" w:rsidRDefault="00140243" w:rsidP="00A8339D">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Discuss the aims of the peer </w:t>
            </w:r>
            <w:r w:rsidR="00A8339D" w:rsidRPr="00021ED3">
              <w:rPr>
                <w:rFonts w:asciiTheme="minorHAnsi" w:hAnsiTheme="minorHAnsi" w:cstheme="minorHAnsi"/>
                <w:color w:val="auto"/>
                <w:szCs w:val="20"/>
                <w:lang w:eastAsia="en-AU"/>
              </w:rPr>
              <w:t>review</w:t>
            </w:r>
            <w:r w:rsidRPr="00021ED3">
              <w:rPr>
                <w:rFonts w:asciiTheme="minorHAnsi" w:hAnsiTheme="minorHAnsi" w:cstheme="minorHAnsi"/>
                <w:color w:val="auto"/>
                <w:szCs w:val="20"/>
                <w:lang w:eastAsia="en-AU"/>
              </w:rPr>
              <w:t>. These may be fairly general, or the teacher may ask for specific feedback.</w:t>
            </w:r>
          </w:p>
        </w:tc>
      </w:tr>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5"/>
                  <w:enabled/>
                  <w:calcOnExit w:val="0"/>
                  <w:checkBox>
                    <w:sizeAuto/>
                    <w:default w:val="0"/>
                  </w:checkBox>
                </w:ffData>
              </w:fldChar>
            </w:r>
            <w:bookmarkStart w:id="5" w:name="Check5"/>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5"/>
          </w:p>
        </w:tc>
        <w:tc>
          <w:tcPr>
            <w:tcW w:w="9240" w:type="dxa"/>
          </w:tcPr>
          <w:p w:rsidR="00140243" w:rsidRPr="00021ED3" w:rsidRDefault="00140243" w:rsidP="00836D50">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Discuss the </w:t>
            </w:r>
            <w:r w:rsidR="00836D50">
              <w:rPr>
                <w:rFonts w:asciiTheme="minorHAnsi" w:hAnsiTheme="minorHAnsi" w:cstheme="minorHAnsi"/>
                <w:color w:val="auto"/>
                <w:szCs w:val="20"/>
                <w:lang w:eastAsia="en-AU"/>
              </w:rPr>
              <w:t>review dimension(s) and focus</w:t>
            </w:r>
            <w:r w:rsidRPr="00021ED3">
              <w:rPr>
                <w:rFonts w:asciiTheme="minorHAnsi" w:hAnsiTheme="minorHAnsi" w:cstheme="minorHAnsi"/>
                <w:color w:val="auto"/>
                <w:szCs w:val="20"/>
                <w:lang w:eastAsia="en-AU"/>
              </w:rPr>
              <w:t xml:space="preserve"> chosen by the reviewee.</w:t>
            </w:r>
          </w:p>
        </w:tc>
      </w:tr>
      <w:tr w:rsidR="00140243" w:rsidRPr="00021ED3" w:rsidTr="00A47EBC">
        <w:tc>
          <w:tcPr>
            <w:tcW w:w="588" w:type="dxa"/>
          </w:tcPr>
          <w:p w:rsidR="00140243" w:rsidRPr="00021ED3" w:rsidRDefault="009D5BE4" w:rsidP="00A47EBC">
            <w:pPr>
              <w:autoSpaceDE w:val="0"/>
              <w:autoSpaceDN w:val="0"/>
              <w:adjustRightInd w:val="0"/>
              <w:spacing w:before="160" w:after="160"/>
              <w:rPr>
                <w:rFonts w:asciiTheme="minorHAnsi" w:hAnsiTheme="minorHAnsi" w:cstheme="minorHAnsi"/>
                <w:color w:val="000000"/>
                <w:szCs w:val="20"/>
                <w:lang w:eastAsia="en-AU"/>
              </w:rPr>
            </w:pPr>
            <w:r w:rsidRPr="00021ED3">
              <w:rPr>
                <w:rFonts w:asciiTheme="minorHAnsi" w:hAnsiTheme="minorHAnsi" w:cstheme="minorHAnsi"/>
                <w:color w:val="000000"/>
                <w:szCs w:val="20"/>
                <w:lang w:eastAsia="en-AU"/>
              </w:rPr>
              <w:fldChar w:fldCharType="begin">
                <w:ffData>
                  <w:name w:val="Check6"/>
                  <w:enabled/>
                  <w:calcOnExit w:val="0"/>
                  <w:checkBox>
                    <w:sizeAuto/>
                    <w:default w:val="0"/>
                  </w:checkBox>
                </w:ffData>
              </w:fldChar>
            </w:r>
            <w:bookmarkStart w:id="6" w:name="Check6"/>
            <w:r w:rsidR="00140243" w:rsidRPr="00021ED3">
              <w:rPr>
                <w:rFonts w:asciiTheme="minorHAnsi" w:hAnsiTheme="minorHAnsi" w:cstheme="minorHAnsi"/>
                <w:color w:val="000000"/>
                <w:szCs w:val="20"/>
                <w:lang w:eastAsia="en-AU"/>
              </w:rPr>
              <w:instrText xml:space="preserve"> FORMCHECKBOX </w:instrText>
            </w:r>
            <w:r w:rsidR="004725F3">
              <w:rPr>
                <w:rFonts w:asciiTheme="minorHAnsi" w:hAnsiTheme="minorHAnsi" w:cstheme="minorHAnsi"/>
                <w:color w:val="000000"/>
                <w:szCs w:val="20"/>
                <w:lang w:eastAsia="en-AU"/>
              </w:rPr>
            </w:r>
            <w:r w:rsidR="004725F3">
              <w:rPr>
                <w:rFonts w:asciiTheme="minorHAnsi" w:hAnsiTheme="minorHAnsi" w:cstheme="minorHAnsi"/>
                <w:color w:val="000000"/>
                <w:szCs w:val="20"/>
                <w:lang w:eastAsia="en-AU"/>
              </w:rPr>
              <w:fldChar w:fldCharType="separate"/>
            </w:r>
            <w:r w:rsidRPr="00021ED3">
              <w:rPr>
                <w:rFonts w:asciiTheme="minorHAnsi" w:hAnsiTheme="minorHAnsi" w:cstheme="minorHAnsi"/>
                <w:color w:val="000000"/>
                <w:szCs w:val="20"/>
                <w:lang w:eastAsia="en-AU"/>
              </w:rPr>
              <w:fldChar w:fldCharType="end"/>
            </w:r>
            <w:bookmarkEnd w:id="6"/>
          </w:p>
        </w:tc>
        <w:tc>
          <w:tcPr>
            <w:tcW w:w="9240" w:type="dxa"/>
          </w:tcPr>
          <w:p w:rsidR="00140243" w:rsidRPr="00021ED3" w:rsidRDefault="00140243" w:rsidP="00A91815">
            <w:pPr>
              <w:autoSpaceDE w:val="0"/>
              <w:autoSpaceDN w:val="0"/>
              <w:adjustRightInd w:val="0"/>
              <w:spacing w:before="160" w:after="16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Reviewee and reviewer complete and sign a Peer </w:t>
            </w:r>
            <w:r w:rsidR="00A91815" w:rsidRPr="00021ED3">
              <w:rPr>
                <w:rFonts w:asciiTheme="minorHAnsi" w:hAnsiTheme="minorHAnsi" w:cstheme="minorHAnsi"/>
                <w:color w:val="auto"/>
                <w:szCs w:val="20"/>
                <w:lang w:eastAsia="en-AU"/>
              </w:rPr>
              <w:t>Review of Educational Practice (PREP)</w:t>
            </w:r>
            <w:r w:rsidRPr="00021ED3">
              <w:rPr>
                <w:rFonts w:asciiTheme="minorHAnsi" w:hAnsiTheme="minorHAnsi" w:cstheme="minorHAnsi"/>
                <w:color w:val="auto"/>
                <w:szCs w:val="20"/>
                <w:lang w:eastAsia="en-AU"/>
              </w:rPr>
              <w:t xml:space="preserve"> Request Form</w:t>
            </w:r>
          </w:p>
        </w:tc>
      </w:tr>
    </w:tbl>
    <w:p w:rsidR="00140243" w:rsidRPr="00021ED3" w:rsidRDefault="00140243" w:rsidP="00140243">
      <w:pPr>
        <w:pStyle w:val="Head1"/>
        <w:spacing w:before="0" w:line="280" w:lineRule="exact"/>
        <w:rPr>
          <w:rFonts w:asciiTheme="minorHAnsi" w:hAnsiTheme="minorHAnsi" w:cstheme="minorHAnsi"/>
          <w:color w:val="auto"/>
          <w:sz w:val="20"/>
          <w:szCs w:val="20"/>
        </w:rPr>
      </w:pPr>
    </w:p>
    <w:p w:rsidR="00864E66" w:rsidRPr="00021ED3" w:rsidRDefault="00864E66" w:rsidP="00140243">
      <w:pPr>
        <w:pStyle w:val="Head1"/>
        <w:spacing w:before="0" w:line="280" w:lineRule="exact"/>
        <w:rPr>
          <w:rFonts w:asciiTheme="minorHAnsi" w:hAnsiTheme="minorHAnsi" w:cstheme="minorHAnsi"/>
          <w:color w:val="auto"/>
          <w:sz w:val="20"/>
          <w:szCs w:val="20"/>
        </w:rPr>
      </w:pPr>
    </w:p>
    <w:p w:rsidR="00140243" w:rsidRPr="00021ED3" w:rsidRDefault="00140243" w:rsidP="00140243">
      <w:pPr>
        <w:pStyle w:val="Head1"/>
        <w:spacing w:before="0" w:line="280" w:lineRule="exact"/>
        <w:rPr>
          <w:rFonts w:asciiTheme="minorHAnsi" w:hAnsiTheme="minorHAnsi" w:cstheme="minorHAnsi"/>
          <w:b/>
          <w:color w:val="auto"/>
          <w:sz w:val="20"/>
          <w:szCs w:val="20"/>
        </w:rPr>
      </w:pPr>
      <w:r w:rsidRPr="00021ED3">
        <w:rPr>
          <w:rFonts w:asciiTheme="minorHAnsi" w:hAnsiTheme="minorHAnsi" w:cstheme="minorHAnsi"/>
          <w:b/>
          <w:color w:val="auto"/>
          <w:sz w:val="20"/>
          <w:szCs w:val="20"/>
        </w:rPr>
        <w:t>Notes:</w:t>
      </w:r>
    </w:p>
    <w:tbl>
      <w:tblPr>
        <w:tblStyle w:val="TableGrid"/>
        <w:tblW w:w="0" w:type="auto"/>
        <w:tblLook w:val="01E0" w:firstRow="1" w:lastRow="1" w:firstColumn="1" w:lastColumn="1" w:noHBand="0" w:noVBand="0"/>
      </w:tblPr>
      <w:tblGrid>
        <w:gridCol w:w="9854"/>
      </w:tblGrid>
      <w:tr w:rsidR="00140243" w:rsidRPr="00021ED3" w:rsidTr="00836D50">
        <w:trPr>
          <w:trHeight w:val="7371"/>
        </w:trPr>
        <w:tc>
          <w:tcPr>
            <w:tcW w:w="9854" w:type="dxa"/>
          </w:tcPr>
          <w:p w:rsidR="00836D50" w:rsidRPr="00021ED3" w:rsidRDefault="00836D50" w:rsidP="00A47EBC">
            <w:pPr>
              <w:pStyle w:val="Head1"/>
              <w:spacing w:before="0" w:line="280" w:lineRule="exact"/>
              <w:rPr>
                <w:rFonts w:asciiTheme="minorHAnsi" w:hAnsiTheme="minorHAnsi" w:cstheme="minorHAnsi"/>
                <w:color w:val="auto"/>
                <w:sz w:val="24"/>
              </w:rPr>
            </w:pPr>
          </w:p>
        </w:tc>
      </w:tr>
    </w:tbl>
    <w:p w:rsidR="00140243" w:rsidRPr="00021ED3" w:rsidRDefault="00140243" w:rsidP="00140243">
      <w:pPr>
        <w:pStyle w:val="Head1"/>
        <w:spacing w:before="0" w:line="280" w:lineRule="exact"/>
        <w:rPr>
          <w:rFonts w:asciiTheme="minorHAnsi" w:hAnsiTheme="minorHAnsi" w:cstheme="minorHAnsi"/>
          <w:b/>
          <w:color w:val="auto"/>
          <w:sz w:val="24"/>
        </w:rPr>
      </w:pPr>
    </w:p>
    <w:p w:rsidR="00140243" w:rsidRPr="00021ED3" w:rsidRDefault="00140243" w:rsidP="00140243">
      <w:pPr>
        <w:rPr>
          <w:rFonts w:asciiTheme="minorHAnsi" w:hAnsiTheme="minorHAnsi" w:cstheme="minorHAnsi"/>
          <w:color w:val="000000"/>
          <w:sz w:val="18"/>
          <w:szCs w:val="18"/>
          <w:lang w:eastAsia="en-AU"/>
        </w:rPr>
      </w:pPr>
    </w:p>
    <w:tbl>
      <w:tblPr>
        <w:tblStyle w:val="TableGrid"/>
        <w:tblW w:w="0" w:type="auto"/>
        <w:tblLook w:val="01E0" w:firstRow="1" w:lastRow="1" w:firstColumn="1" w:lastColumn="1" w:noHBand="0" w:noVBand="0"/>
      </w:tblPr>
      <w:tblGrid>
        <w:gridCol w:w="9828"/>
      </w:tblGrid>
      <w:tr w:rsidR="00140243" w:rsidRPr="00021ED3" w:rsidTr="00A47EBC">
        <w:tc>
          <w:tcPr>
            <w:tcW w:w="9828" w:type="dxa"/>
            <w:shd w:val="clear" w:color="auto" w:fill="auto"/>
          </w:tcPr>
          <w:p w:rsidR="00140243" w:rsidRPr="00021ED3" w:rsidRDefault="00140243" w:rsidP="00A47EBC">
            <w:pPr>
              <w:spacing w:before="120" w:after="120"/>
              <w:rPr>
                <w:rFonts w:asciiTheme="minorHAnsi" w:hAnsiTheme="minorHAnsi" w:cstheme="minorHAnsi"/>
                <w:color w:val="auto"/>
                <w:szCs w:val="20"/>
              </w:rPr>
            </w:pPr>
            <w:r w:rsidRPr="00021ED3">
              <w:rPr>
                <w:rFonts w:asciiTheme="minorHAnsi" w:hAnsiTheme="minorHAnsi" w:cstheme="minorHAnsi"/>
                <w:color w:val="auto"/>
                <w:szCs w:val="20"/>
              </w:rPr>
              <w:t xml:space="preserve">For further information regarding the Peer Review process including access the list of accredited UOW Peer Reviewers and UOW </w:t>
            </w:r>
            <w:proofErr w:type="spellStart"/>
            <w:r w:rsidRPr="00021ED3">
              <w:rPr>
                <w:rFonts w:asciiTheme="minorHAnsi" w:hAnsiTheme="minorHAnsi" w:cstheme="minorHAnsi"/>
                <w:color w:val="auto"/>
                <w:szCs w:val="20"/>
              </w:rPr>
              <w:t>Proformas</w:t>
            </w:r>
            <w:proofErr w:type="spellEnd"/>
            <w:r w:rsidRPr="00021ED3">
              <w:rPr>
                <w:rFonts w:asciiTheme="minorHAnsi" w:hAnsiTheme="minorHAnsi" w:cstheme="minorHAnsi"/>
                <w:color w:val="auto"/>
                <w:szCs w:val="20"/>
              </w:rPr>
              <w:t>, please go to</w:t>
            </w:r>
            <w:r w:rsidRPr="007E1AD6">
              <w:rPr>
                <w:rFonts w:asciiTheme="minorHAnsi" w:hAnsiTheme="minorHAnsi" w:cstheme="minorHAnsi"/>
                <w:color w:val="FF0000"/>
                <w:szCs w:val="20"/>
              </w:rPr>
              <w:t>:</w:t>
            </w:r>
            <w:r w:rsidR="00836D50" w:rsidRPr="007E1AD6">
              <w:rPr>
                <w:rFonts w:asciiTheme="minorHAnsi" w:hAnsiTheme="minorHAnsi" w:cstheme="minorHAnsi"/>
                <w:color w:val="FF0000"/>
                <w:szCs w:val="20"/>
              </w:rPr>
              <w:t xml:space="preserve"> </w:t>
            </w:r>
            <w:r w:rsidRPr="007E1AD6">
              <w:rPr>
                <w:rFonts w:asciiTheme="minorHAnsi" w:hAnsiTheme="minorHAnsi" w:cstheme="minorHAnsi"/>
                <w:color w:val="FF0000"/>
                <w:szCs w:val="20"/>
              </w:rPr>
              <w:t xml:space="preserve"> </w:t>
            </w:r>
            <w:hyperlink r:id="rId14" w:history="1">
              <w:r w:rsidR="004725F3" w:rsidRPr="004725F3">
                <w:rPr>
                  <w:rStyle w:val="Hyperlink"/>
                  <w:rFonts w:asciiTheme="minorHAnsi" w:hAnsiTheme="minorHAnsi" w:cstheme="minorHAnsi"/>
                  <w:szCs w:val="20"/>
                </w:rPr>
                <w:t>https://intranet.uow.edu.au/dv</w:t>
              </w:r>
              <w:r w:rsidR="004725F3" w:rsidRPr="004725F3">
                <w:rPr>
                  <w:rStyle w:val="Hyperlink"/>
                  <w:rFonts w:asciiTheme="minorHAnsi" w:hAnsiTheme="minorHAnsi" w:cstheme="minorHAnsi"/>
                  <w:szCs w:val="20"/>
                </w:rPr>
                <w:t>c</w:t>
              </w:r>
              <w:r w:rsidR="004725F3" w:rsidRPr="004725F3">
                <w:rPr>
                  <w:rStyle w:val="Hyperlink"/>
                  <w:rFonts w:asciiTheme="minorHAnsi" w:hAnsiTheme="minorHAnsi" w:cstheme="minorHAnsi"/>
                  <w:szCs w:val="20"/>
                </w:rPr>
                <w:t>e/learningandteaching/peerreview/index.html</w:t>
              </w:r>
            </w:hyperlink>
          </w:p>
        </w:tc>
      </w:tr>
    </w:tbl>
    <w:p w:rsidR="00836D50" w:rsidRPr="00836D50" w:rsidRDefault="00836D50" w:rsidP="00920EEB">
      <w:pPr>
        <w:autoSpaceDE w:val="0"/>
        <w:autoSpaceDN w:val="0"/>
        <w:adjustRightInd w:val="0"/>
        <w:rPr>
          <w:rFonts w:asciiTheme="minorHAnsi" w:hAnsiTheme="minorHAnsi" w:cstheme="minorHAnsi"/>
          <w:b/>
          <w:bCs/>
          <w:color w:val="auto"/>
          <w:sz w:val="36"/>
          <w:szCs w:val="36"/>
          <w:lang w:eastAsia="en-AU"/>
        </w:rPr>
      </w:pPr>
      <w:r w:rsidRPr="00836D50">
        <w:rPr>
          <w:rFonts w:asciiTheme="minorHAnsi" w:hAnsiTheme="minorHAnsi" w:cstheme="minorHAnsi"/>
          <w:b/>
          <w:bCs/>
          <w:color w:val="auto"/>
          <w:sz w:val="36"/>
          <w:szCs w:val="36"/>
          <w:lang w:eastAsia="en-AU"/>
        </w:rPr>
        <w:lastRenderedPageBreak/>
        <w:t xml:space="preserve">REVIEW DIMENSIONS </w:t>
      </w:r>
      <w:r w:rsidRPr="00B7515C">
        <w:rPr>
          <w:rFonts w:asciiTheme="minorHAnsi" w:hAnsiTheme="minorHAnsi" w:cstheme="minorHAnsi"/>
          <w:bCs/>
          <w:color w:val="auto"/>
          <w:sz w:val="28"/>
          <w:szCs w:val="28"/>
          <w:lang w:eastAsia="en-AU"/>
        </w:rPr>
        <w:t>(with examples of areas of focus)</w:t>
      </w:r>
    </w:p>
    <w:p w:rsidR="00836D50" w:rsidRDefault="00836D50"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Curriculum development – subject level</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Expression of a philosophy of teaching and learning and incorporation into planning and development of the curriculum</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Use of current literature on teaching and learning in higher education to inform planning and development of the curriculum</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Consideration of the diverse learning needs of students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Explicit subject design to integrate the needs of a global cohort of students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Consideration given to prior skills, knowledge and experience of the students when developing the learning activities, assessments and/or resources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Consideration of the subject in relation to its stage in a program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Consideration of the subject in relation to any prior, parallel or subsequent subjects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Consideration of the subject in relation to equivalent subjects taught at other institutions (benchmarking)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 involvement in the development of the curriculum and/or teaching activities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Engagement of community expertise and experience in the design of curricula and resources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Engagement of community or profession in the implementation of the subject</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Encouragement of reflective practice and self-assessment within teaching team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Encouragement within assessment to reward creativity</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Opportunities for students to self-assess in preparation for major tasks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Provision of timely and constructive feedback</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Sharing of expertise through development of appropriate resources where none are available</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Facilitation of technology integration into learning activities, assessments and/or resources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Delivery of curriculum using support services where appropriate to complement teaching practice</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Consistency between subject objectives, methods of teaching and learning, assessment and graduate qualities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Coherence between subject design and mode of delivery</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Command of the subject matter</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Relevance, accuracy and currency of content</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Use of examples relevant to students’ interest and experiences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Encouragement for students to make effective use of libraries and other learning resources including workplace and professional experience </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Alignment of learning to support the development of the desired graduate qualities</w:t>
      </w:r>
    </w:p>
    <w:p w:rsidR="00920EEB" w:rsidRPr="00021ED3" w:rsidRDefault="00920EEB" w:rsidP="00920EEB">
      <w:pPr>
        <w:pStyle w:val="ListParagraph"/>
        <w:numPr>
          <w:ilvl w:val="0"/>
          <w:numId w:val="8"/>
        </w:numPr>
        <w:autoSpaceDE w:val="0"/>
        <w:autoSpaceDN w:val="0"/>
        <w:adjustRightInd w:val="0"/>
        <w:rPr>
          <w:rFonts w:asciiTheme="minorHAnsi" w:hAnsiTheme="minorHAnsi" w:cstheme="minorHAnsi"/>
          <w:color w:val="auto"/>
          <w:szCs w:val="20"/>
        </w:rPr>
      </w:pPr>
      <w:r w:rsidRPr="00021ED3">
        <w:rPr>
          <w:rFonts w:asciiTheme="minorHAnsi" w:hAnsiTheme="minorHAnsi" w:cstheme="minorHAnsi"/>
          <w:color w:val="auto"/>
          <w:szCs w:val="20"/>
          <w:lang w:eastAsia="en-AU"/>
        </w:rPr>
        <w:t>Opportunities to receive feedback on teaching from colleagues</w:t>
      </w:r>
    </w:p>
    <w:p w:rsidR="00920EEB" w:rsidRDefault="00920EEB" w:rsidP="00920EEB">
      <w:pPr>
        <w:tabs>
          <w:tab w:val="right" w:leader="underscore" w:pos="9000"/>
        </w:tabs>
        <w:rPr>
          <w:rFonts w:asciiTheme="minorHAnsi" w:hAnsiTheme="minorHAnsi" w:cstheme="minorHAnsi"/>
          <w:color w:val="auto"/>
          <w:szCs w:val="20"/>
        </w:rPr>
      </w:pPr>
    </w:p>
    <w:p w:rsidR="00B7515C" w:rsidRPr="00021ED3" w:rsidRDefault="00B7515C" w:rsidP="00920EEB">
      <w:pPr>
        <w:tabs>
          <w:tab w:val="right" w:leader="underscore" w:pos="9000"/>
        </w:tabs>
        <w:rPr>
          <w:rFonts w:asciiTheme="minorHAnsi" w:hAnsiTheme="minorHAnsi" w:cstheme="minorHAnsi"/>
          <w:color w:val="auto"/>
          <w:szCs w:val="20"/>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Curriculum development – Program/Course level</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Use of current literature on teaching and learning in higher education to inform planning and development of the curriculum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Consideration given to mapping skills, knowledge and experience of the students when developing the learning activities, assessments and/or resources across subjects, units or modules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Consideration of the program in relation to equivalent programs at other institutions (benchmarking)</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Consideration of the program in relation to identified standards </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Explicit program design to integrate the needs of a global cohort of students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 involvement in the development of the curriculum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Engagement of community expertise and experience in the design of curricula</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Engagement of community or profession in the implementation of the program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Encouragement within assessment across the program to reward creativity</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Opportunities for students to self-assess in preparation for major tasks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Development of appropriate resources where none are available to share expertise</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Seamless integration of technology throughout the program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Integration of support services where appropriate throughout the program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Coherence between program design and mode/s of delivery </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Information provided to students about course requirements and their rationale</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Monitoring of consistency throughout program between subject objectives, methods of teaching and learning, assessment and graduate qualities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lastRenderedPageBreak/>
        <w:t>Command of the subject matter throughout a program</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Relevance, accuracy and currency of content appraised by external review or benchmarking</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Encouragement to students to make effective use of libraries and other learning resources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Alignment of learning that supports the development of the desired graduate qualities</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Evaluation</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Collection of information about teaching and learning on a regular basis through a range of planned methods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Adjustment of approaches to teaching and/or design of subject in the light of the feedback obtained</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Use of information obtained from student assignment and examination work in evaluation of teaching and/or subjects</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Use of data gathered from graduates including longitudinal studies </w:t>
      </w:r>
    </w:p>
    <w:p w:rsidR="00A873C8" w:rsidRPr="00021ED3" w:rsidRDefault="00A873C8"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Use of analytics data</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Building teams</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Collaboration with colleagues to share expertise through discussion of learning and teaching within and/or beyond the institution</w:t>
      </w:r>
    </w:p>
    <w:p w:rsidR="00920EEB" w:rsidRPr="00021ED3" w:rsidRDefault="00920EEB" w:rsidP="00A91815">
      <w:pPr>
        <w:pStyle w:val="ListParagraph"/>
        <w:numPr>
          <w:ilvl w:val="0"/>
          <w:numId w:val="9"/>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Mentorship of staff to engage with learning and teaching in a range of ways (such as curriculum development, managing</w:t>
      </w:r>
      <w:r w:rsidR="00A91815" w:rsidRPr="00021ED3">
        <w:rPr>
          <w:rFonts w:asciiTheme="minorHAnsi" w:hAnsiTheme="minorHAnsi" w:cstheme="minorHAnsi"/>
          <w:color w:val="auto"/>
          <w:szCs w:val="20"/>
          <w:lang w:eastAsia="en-AU"/>
        </w:rPr>
        <w:t xml:space="preserve"> </w:t>
      </w:r>
      <w:r w:rsidRPr="00021ED3">
        <w:rPr>
          <w:rFonts w:asciiTheme="minorHAnsi" w:hAnsiTheme="minorHAnsi" w:cstheme="minorHAnsi"/>
          <w:color w:val="auto"/>
          <w:szCs w:val="20"/>
          <w:lang w:eastAsia="en-AU"/>
        </w:rPr>
        <w:t>a subject, leading a team of tutors, use of technologies for communication, selecting resources)</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Identification of potential tutors with subsequent mentoring into the team</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Identification and communication of directions for the team</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Request for input and ideas from the team</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Provision of constructive feedback to team members</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Respect and value for individual differences</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Questioning to clarify understanding</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Presentation of ideas and plans in a convincing manner</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Sharing of information with others who need to be kept informed</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Leadership and management of the team</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Project management to support effective team operation</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Student support and communication</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Demonstration of commitment to mentoring and support of students</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Demonstration of empathy and consideration within student support </w:t>
      </w:r>
    </w:p>
    <w:p w:rsidR="00920EEB" w:rsidRPr="00021ED3" w:rsidRDefault="00920EEB" w:rsidP="00920EEB">
      <w:pPr>
        <w:pStyle w:val="ListParagraph"/>
        <w:numPr>
          <w:ilvl w:val="0"/>
          <w:numId w:val="10"/>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Provision of additional opportunities for students to expand interest and engagement with subject (</w:t>
      </w:r>
      <w:proofErr w:type="spellStart"/>
      <w:r w:rsidRPr="00021ED3">
        <w:rPr>
          <w:rFonts w:asciiTheme="minorHAnsi" w:hAnsiTheme="minorHAnsi" w:cstheme="minorHAnsi"/>
          <w:color w:val="auto"/>
          <w:szCs w:val="20"/>
          <w:lang w:eastAsia="en-AU"/>
        </w:rPr>
        <w:t>eg</w:t>
      </w:r>
      <w:proofErr w:type="spellEnd"/>
      <w:r w:rsidRPr="00021ED3">
        <w:rPr>
          <w:rFonts w:asciiTheme="minorHAnsi" w:hAnsiTheme="minorHAnsi" w:cstheme="minorHAnsi"/>
          <w:color w:val="auto"/>
          <w:szCs w:val="20"/>
          <w:lang w:eastAsia="en-AU"/>
        </w:rPr>
        <w:t xml:space="preserve"> community</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involvement; organisation of additional activities; highlighting learning opportunities)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Expansion of opportunities to acknowledge and support student diversity</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Operational management</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Evidence of sound planning of learning opportunities for students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Effectiveness of systems to organise own work</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Task tracking to ensure that important tasks/issues are not overlooked</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Consideration given to issues and alternative solutions when addressing problems to ensure sustainability</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Generation of innovative ideas and solutions to problems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Development of realistic solutions to problems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Informed decision making based on facts gathered from all relevant sources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Project management</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Leadership in learning and teaching</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lastRenderedPageBreak/>
        <w:t>Support for the development of the teaching of peers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Opportunities for others to develop leadership</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Encouragement of others to engage with leadership opportunities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Provision of leadership in curriculum review across a program</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Consultation within and beyond the faculty in an area of learning and teaching expertise</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Mentorship of staff in preparation of applications for confirmation, promotion, and/or awards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Mentorship of staff in preparation of learning and teaching grants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Contribution to policy development through working parties or education committees at Faculty or Institutional level</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Engagement in collaborative research on learning and teaching related to subject, discipline or sector-wide issues or innovations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Active engagement with professional associations, conference committees or events focused on learning and teaching</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Modelling of reflective practice and maintenance of continuing professional development activity</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Agent of change at personal and/or faculty level (</w:t>
      </w:r>
      <w:proofErr w:type="spellStart"/>
      <w:r w:rsidRPr="00021ED3">
        <w:rPr>
          <w:rFonts w:asciiTheme="minorHAnsi" w:hAnsiTheme="minorHAnsi" w:cstheme="minorHAnsi"/>
          <w:color w:val="auto"/>
          <w:szCs w:val="20"/>
          <w:lang w:eastAsia="en-AU"/>
        </w:rPr>
        <w:t>eg</w:t>
      </w:r>
      <w:proofErr w:type="spellEnd"/>
      <w:r w:rsidRPr="00021ED3">
        <w:rPr>
          <w:rFonts w:asciiTheme="minorHAnsi" w:hAnsiTheme="minorHAnsi" w:cstheme="minorHAnsi"/>
          <w:color w:val="auto"/>
          <w:szCs w:val="20"/>
          <w:lang w:eastAsia="en-AU"/>
        </w:rPr>
        <w:t xml:space="preserve"> evidence of change effected) </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Learning-Teaching-Research nexus</w:t>
      </w:r>
    </w:p>
    <w:p w:rsidR="00920EEB" w:rsidRPr="00021ED3" w:rsidRDefault="00920EEB" w:rsidP="00920EEB">
      <w:p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 xml:space="preserve">Could include a </w:t>
      </w:r>
      <w:r w:rsidRPr="00021ED3">
        <w:rPr>
          <w:rFonts w:asciiTheme="minorHAnsi" w:hAnsiTheme="minorHAnsi" w:cstheme="minorHAnsi"/>
          <w:b/>
          <w:bCs/>
          <w:i/>
          <w:iCs/>
          <w:color w:val="auto"/>
          <w:szCs w:val="20"/>
          <w:lang w:eastAsia="en-AU"/>
        </w:rPr>
        <w:t xml:space="preserve">small and cohesive selection </w:t>
      </w:r>
      <w:r w:rsidRPr="00021ED3">
        <w:rPr>
          <w:rFonts w:asciiTheme="minorHAnsi" w:hAnsiTheme="minorHAnsi" w:cstheme="minorHAnsi"/>
          <w:color w:val="auto"/>
          <w:szCs w:val="20"/>
          <w:lang w:eastAsia="en-AU"/>
        </w:rPr>
        <w:t>of:</w:t>
      </w:r>
    </w:p>
    <w:p w:rsidR="00920EEB" w:rsidRPr="00021ED3" w:rsidRDefault="00920EEB" w:rsidP="00920EEB">
      <w:pPr>
        <w:autoSpaceDE w:val="0"/>
        <w:autoSpaceDN w:val="0"/>
        <w:adjustRightInd w:val="0"/>
        <w:rPr>
          <w:rFonts w:asciiTheme="minorHAnsi" w:hAnsiTheme="minorHAnsi" w:cstheme="minorHAnsi"/>
          <w:i/>
          <w:iCs/>
          <w:color w:val="auto"/>
          <w:szCs w:val="20"/>
          <w:lang w:eastAsia="en-AU"/>
        </w:rPr>
      </w:pPr>
      <w:r w:rsidRPr="00021ED3">
        <w:rPr>
          <w:rFonts w:asciiTheme="minorHAnsi" w:hAnsiTheme="minorHAnsi" w:cstheme="minorHAnsi"/>
          <w:i/>
          <w:iCs/>
          <w:color w:val="auto"/>
          <w:szCs w:val="20"/>
          <w:lang w:eastAsia="en-AU"/>
        </w:rPr>
        <w:t>Staff activities: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Update of course and subject materials to reflect current research</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Discussion of their research with students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Encouragement of students to undertake further research</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Individual or collaborative research about student learning (scholarship of teaching and learning) and its dissemination.</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Reflection on teaching and research practices and innovations</w:t>
      </w:r>
    </w:p>
    <w:p w:rsidR="00920EEB" w:rsidRPr="00021ED3" w:rsidRDefault="00920EEB" w:rsidP="00920EEB">
      <w:pPr>
        <w:autoSpaceDE w:val="0"/>
        <w:autoSpaceDN w:val="0"/>
        <w:adjustRightInd w:val="0"/>
        <w:rPr>
          <w:rFonts w:asciiTheme="minorHAnsi" w:hAnsiTheme="minorHAnsi" w:cstheme="minorHAnsi"/>
          <w:i/>
          <w:iCs/>
          <w:color w:val="auto"/>
          <w:szCs w:val="20"/>
          <w:lang w:eastAsia="en-AU"/>
        </w:rPr>
      </w:pPr>
      <w:r w:rsidRPr="00021ED3">
        <w:rPr>
          <w:rFonts w:asciiTheme="minorHAnsi" w:hAnsiTheme="minorHAnsi" w:cstheme="minorHAnsi"/>
          <w:i/>
          <w:iCs/>
          <w:color w:val="auto"/>
          <w:szCs w:val="20"/>
          <w:lang w:eastAsia="en-AU"/>
        </w:rPr>
        <w:t>Student activities designed so:</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engage with research findings and research literature</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discover and discuss new topics and questions for research.</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study the ways in which researchers work, examine the nature and use of specific research methods and undertake research activities.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question knowledge in the disciplines and discuss competing perspectives in the field of study.</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attend research seminars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collaborate with other students and with academics on research projects</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Students reflect on what and how they learn</w:t>
      </w:r>
    </w:p>
    <w:p w:rsidR="00920EEB" w:rsidRPr="00021ED3" w:rsidRDefault="00920EEB" w:rsidP="00920EEB">
      <w:pPr>
        <w:autoSpaceDE w:val="0"/>
        <w:autoSpaceDN w:val="0"/>
        <w:adjustRightInd w:val="0"/>
        <w:rPr>
          <w:rFonts w:asciiTheme="minorHAnsi" w:hAnsiTheme="minorHAnsi" w:cstheme="minorHAnsi"/>
          <w:i/>
          <w:iCs/>
          <w:color w:val="auto"/>
          <w:szCs w:val="20"/>
          <w:lang w:eastAsia="en-AU"/>
        </w:rPr>
      </w:pPr>
      <w:r w:rsidRPr="00021ED3">
        <w:rPr>
          <w:rFonts w:asciiTheme="minorHAnsi" w:hAnsiTheme="minorHAnsi" w:cstheme="minorHAnsi"/>
          <w:i/>
          <w:iCs/>
          <w:color w:val="auto"/>
          <w:szCs w:val="20"/>
          <w:lang w:eastAsia="en-AU"/>
        </w:rPr>
        <w:t>Course level:</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Course explores research bases of discipline knowledge</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Course considers ethical issues in research</w:t>
      </w:r>
    </w:p>
    <w:p w:rsidR="00920EEB" w:rsidRPr="00021ED3" w:rsidRDefault="00920EEB" w:rsidP="00920EEB">
      <w:pPr>
        <w:pStyle w:val="ListParagraph"/>
        <w:numPr>
          <w:ilvl w:val="0"/>
          <w:numId w:val="11"/>
        </w:numPr>
        <w:autoSpaceDE w:val="0"/>
        <w:autoSpaceDN w:val="0"/>
        <w:adjustRightInd w:val="0"/>
        <w:rPr>
          <w:rFonts w:asciiTheme="minorHAnsi" w:hAnsiTheme="minorHAnsi" w:cstheme="minorHAnsi"/>
          <w:color w:val="auto"/>
          <w:szCs w:val="20"/>
          <w:lang w:eastAsia="en-AU"/>
        </w:rPr>
      </w:pPr>
      <w:r w:rsidRPr="00021ED3">
        <w:rPr>
          <w:rFonts w:asciiTheme="minorHAnsi" w:hAnsiTheme="minorHAnsi" w:cstheme="minorHAnsi"/>
          <w:color w:val="auto"/>
          <w:szCs w:val="20"/>
          <w:lang w:eastAsia="en-AU"/>
        </w:rPr>
        <w:t>Course include activities to develop students’ problem solving, enquiry, analysis, reflection and critical thinking</w:t>
      </w:r>
    </w:p>
    <w:p w:rsidR="00920EEB" w:rsidRDefault="00920EEB" w:rsidP="00920EEB">
      <w:pPr>
        <w:autoSpaceDE w:val="0"/>
        <w:autoSpaceDN w:val="0"/>
        <w:adjustRightInd w:val="0"/>
        <w:rPr>
          <w:rFonts w:asciiTheme="minorHAnsi" w:hAnsiTheme="minorHAnsi" w:cstheme="minorHAnsi"/>
          <w:b/>
          <w:bCs/>
          <w:color w:val="auto"/>
          <w:szCs w:val="20"/>
          <w:lang w:eastAsia="en-AU"/>
        </w:rPr>
      </w:pPr>
    </w:p>
    <w:p w:rsidR="00B7515C" w:rsidRPr="00021ED3" w:rsidRDefault="00B7515C" w:rsidP="00920EEB">
      <w:pPr>
        <w:autoSpaceDE w:val="0"/>
        <w:autoSpaceDN w:val="0"/>
        <w:adjustRightInd w:val="0"/>
        <w:rPr>
          <w:rFonts w:asciiTheme="minorHAnsi" w:hAnsiTheme="minorHAnsi" w:cstheme="minorHAnsi"/>
          <w:b/>
          <w:bCs/>
          <w:color w:val="auto"/>
          <w:szCs w:val="20"/>
          <w:lang w:eastAsia="en-AU"/>
        </w:rPr>
      </w:pPr>
    </w:p>
    <w:p w:rsidR="00920EEB" w:rsidRPr="00B7515C" w:rsidRDefault="00920EEB" w:rsidP="00920EEB">
      <w:pPr>
        <w:autoSpaceDE w:val="0"/>
        <w:autoSpaceDN w:val="0"/>
        <w:adjustRightInd w:val="0"/>
        <w:rPr>
          <w:rFonts w:asciiTheme="minorHAnsi" w:hAnsiTheme="minorHAnsi" w:cstheme="minorHAnsi"/>
          <w:b/>
          <w:bCs/>
          <w:color w:val="auto"/>
          <w:sz w:val="22"/>
          <w:szCs w:val="22"/>
          <w:lang w:eastAsia="en-AU"/>
        </w:rPr>
      </w:pPr>
      <w:r w:rsidRPr="00B7515C">
        <w:rPr>
          <w:rFonts w:asciiTheme="minorHAnsi" w:hAnsiTheme="minorHAnsi" w:cstheme="minorHAnsi"/>
          <w:b/>
          <w:bCs/>
          <w:color w:val="auto"/>
          <w:sz w:val="22"/>
          <w:szCs w:val="22"/>
          <w:lang w:eastAsia="en-AU"/>
        </w:rPr>
        <w:t>Other</w:t>
      </w:r>
    </w:p>
    <w:p w:rsidR="00920EEB" w:rsidRPr="00021ED3" w:rsidRDefault="00920EEB" w:rsidP="00920EEB">
      <w:pPr>
        <w:tabs>
          <w:tab w:val="right" w:leader="underscore" w:pos="9000"/>
        </w:tabs>
        <w:rPr>
          <w:rFonts w:asciiTheme="minorHAnsi" w:hAnsiTheme="minorHAnsi" w:cstheme="minorHAnsi"/>
          <w:bCs/>
          <w:color w:val="auto"/>
          <w:szCs w:val="20"/>
          <w:lang w:eastAsia="en-AU"/>
        </w:rPr>
      </w:pPr>
      <w:r w:rsidRPr="00021ED3">
        <w:rPr>
          <w:rFonts w:asciiTheme="minorHAnsi" w:hAnsiTheme="minorHAnsi" w:cstheme="minorHAnsi"/>
          <w:bCs/>
          <w:color w:val="auto"/>
          <w:szCs w:val="20"/>
          <w:lang w:eastAsia="en-AU"/>
        </w:rPr>
        <w:t>Suggest</w:t>
      </w:r>
      <w:r w:rsidR="00A91815" w:rsidRPr="00021ED3">
        <w:rPr>
          <w:rFonts w:asciiTheme="minorHAnsi" w:hAnsiTheme="minorHAnsi" w:cstheme="minorHAnsi"/>
          <w:bCs/>
          <w:color w:val="auto"/>
          <w:szCs w:val="20"/>
          <w:lang w:eastAsia="en-AU"/>
        </w:rPr>
        <w:t>ions welcomed for this category</w:t>
      </w:r>
    </w:p>
    <w:p w:rsidR="00920EEB" w:rsidRPr="00021ED3" w:rsidRDefault="00920EEB" w:rsidP="00C074F3">
      <w:pPr>
        <w:rPr>
          <w:rFonts w:asciiTheme="minorHAnsi" w:hAnsiTheme="minorHAnsi" w:cstheme="minorHAnsi"/>
          <w:color w:val="000000"/>
          <w:szCs w:val="20"/>
          <w:lang w:eastAsia="en-AU"/>
        </w:rPr>
      </w:pPr>
    </w:p>
    <w:sectPr w:rsidR="00920EEB" w:rsidRPr="00021ED3" w:rsidSect="00021ED3">
      <w:headerReference w:type="default" r:id="rId15"/>
      <w:footerReference w:type="default" r:id="rId16"/>
      <w:headerReference w:type="first" r:id="rId17"/>
      <w:footerReference w:type="first" r:id="rId18"/>
      <w:type w:val="continuous"/>
      <w:pgSz w:w="11906" w:h="16838" w:code="9"/>
      <w:pgMar w:top="851" w:right="1134" w:bottom="567" w:left="1134" w:header="567" w:footer="425"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09" w:rsidRDefault="007D3F09">
      <w:r>
        <w:separator/>
      </w:r>
    </w:p>
  </w:endnote>
  <w:endnote w:type="continuationSeparator" w:id="0">
    <w:p w:rsidR="007D3F09" w:rsidRDefault="007D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TechnicExt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Bold 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02" w:rsidRPr="00021ED3" w:rsidRDefault="00D97625" w:rsidP="0008063F">
    <w:pPr>
      <w:tabs>
        <w:tab w:val="right" w:pos="9639"/>
      </w:tabs>
      <w:rPr>
        <w:rFonts w:asciiTheme="minorHAnsi" w:hAnsiTheme="minorHAnsi" w:cstheme="minorHAnsi"/>
        <w:color w:val="auto"/>
        <w:sz w:val="16"/>
        <w:szCs w:val="16"/>
      </w:rPr>
    </w:pPr>
    <w:r w:rsidRPr="00021ED3">
      <w:rPr>
        <w:rFonts w:asciiTheme="minorHAnsi" w:hAnsiTheme="minorHAnsi" w:cstheme="minorHAnsi"/>
        <w:color w:val="auto"/>
        <w:sz w:val="16"/>
        <w:szCs w:val="16"/>
      </w:rPr>
      <w:t>PREP</w:t>
    </w:r>
    <w:r w:rsidR="00276286" w:rsidRPr="00021ED3">
      <w:rPr>
        <w:rFonts w:asciiTheme="minorHAnsi" w:hAnsiTheme="minorHAnsi" w:cstheme="minorHAnsi"/>
        <w:color w:val="auto"/>
        <w:sz w:val="16"/>
        <w:szCs w:val="16"/>
      </w:rPr>
      <w:t xml:space="preserve"> Request (</w:t>
    </w:r>
    <w:r w:rsidR="00247402" w:rsidRPr="00021ED3">
      <w:rPr>
        <w:rFonts w:asciiTheme="minorHAnsi" w:hAnsiTheme="minorHAnsi" w:cstheme="minorHAnsi"/>
        <w:color w:val="auto"/>
        <w:sz w:val="16"/>
        <w:szCs w:val="16"/>
      </w:rPr>
      <w:t>V</w:t>
    </w:r>
    <w:r w:rsidR="006D095D">
      <w:rPr>
        <w:rFonts w:asciiTheme="minorHAnsi" w:hAnsiTheme="minorHAnsi" w:cstheme="minorHAnsi"/>
        <w:color w:val="auto"/>
        <w:sz w:val="16"/>
        <w:szCs w:val="16"/>
      </w:rPr>
      <w:t>4, 03/04/18</w:t>
    </w:r>
    <w:r w:rsidR="00247402" w:rsidRPr="00021ED3">
      <w:rPr>
        <w:rFonts w:asciiTheme="minorHAnsi" w:hAnsiTheme="minorHAnsi" w:cstheme="minorHAnsi"/>
        <w:color w:val="auto"/>
        <w:sz w:val="16"/>
        <w:szCs w:val="16"/>
      </w:rPr>
      <w:t>)</w:t>
    </w:r>
    <w:r w:rsidR="00247402" w:rsidRPr="00021ED3">
      <w:rPr>
        <w:rFonts w:asciiTheme="minorHAnsi" w:hAnsiTheme="minorHAnsi" w:cstheme="minorHAnsi"/>
        <w:color w:val="auto"/>
        <w:sz w:val="16"/>
        <w:szCs w:val="16"/>
      </w:rPr>
      <w:tab/>
    </w:r>
    <w:sdt>
      <w:sdtPr>
        <w:rPr>
          <w:rFonts w:asciiTheme="minorHAnsi" w:hAnsiTheme="minorHAnsi" w:cstheme="minorHAnsi"/>
          <w:sz w:val="16"/>
          <w:szCs w:val="16"/>
        </w:rPr>
        <w:id w:val="250395305"/>
        <w:docPartObj>
          <w:docPartGallery w:val="Page Numbers (Top of Page)"/>
          <w:docPartUnique/>
        </w:docPartObj>
      </w:sdtPr>
      <w:sdtEndPr>
        <w:rPr>
          <w:color w:val="auto"/>
        </w:rPr>
      </w:sdtEndPr>
      <w:sdtContent>
        <w:r w:rsidR="0008063F" w:rsidRPr="00021ED3">
          <w:rPr>
            <w:rFonts w:asciiTheme="minorHAnsi" w:hAnsiTheme="minorHAnsi" w:cstheme="minorHAnsi"/>
            <w:color w:val="auto"/>
            <w:sz w:val="16"/>
            <w:szCs w:val="16"/>
          </w:rPr>
          <w:t xml:space="preserve">Page </w:t>
        </w:r>
        <w:r w:rsidR="009D5BE4" w:rsidRPr="00021ED3">
          <w:rPr>
            <w:rFonts w:asciiTheme="minorHAnsi" w:hAnsiTheme="minorHAnsi" w:cstheme="minorHAnsi"/>
            <w:color w:val="auto"/>
            <w:sz w:val="16"/>
            <w:szCs w:val="16"/>
          </w:rPr>
          <w:fldChar w:fldCharType="begin"/>
        </w:r>
        <w:r w:rsidR="0008063F" w:rsidRPr="00021ED3">
          <w:rPr>
            <w:rFonts w:asciiTheme="minorHAnsi" w:hAnsiTheme="minorHAnsi" w:cstheme="minorHAnsi"/>
            <w:color w:val="auto"/>
            <w:sz w:val="16"/>
            <w:szCs w:val="16"/>
          </w:rPr>
          <w:instrText xml:space="preserve"> PAGE </w:instrText>
        </w:r>
        <w:r w:rsidR="009D5BE4" w:rsidRPr="00021ED3">
          <w:rPr>
            <w:rFonts w:asciiTheme="minorHAnsi" w:hAnsiTheme="minorHAnsi" w:cstheme="minorHAnsi"/>
            <w:color w:val="auto"/>
            <w:sz w:val="16"/>
            <w:szCs w:val="16"/>
          </w:rPr>
          <w:fldChar w:fldCharType="separate"/>
        </w:r>
        <w:r w:rsidR="004725F3">
          <w:rPr>
            <w:rFonts w:asciiTheme="minorHAnsi" w:hAnsiTheme="minorHAnsi" w:cstheme="minorHAnsi"/>
            <w:noProof/>
            <w:color w:val="auto"/>
            <w:sz w:val="16"/>
            <w:szCs w:val="16"/>
          </w:rPr>
          <w:t>2</w:t>
        </w:r>
        <w:r w:rsidR="009D5BE4" w:rsidRPr="00021ED3">
          <w:rPr>
            <w:rFonts w:asciiTheme="minorHAnsi" w:hAnsiTheme="minorHAnsi" w:cstheme="minorHAnsi"/>
            <w:color w:val="auto"/>
            <w:sz w:val="16"/>
            <w:szCs w:val="16"/>
          </w:rPr>
          <w:fldChar w:fldCharType="end"/>
        </w:r>
        <w:r w:rsidR="0008063F" w:rsidRPr="00021ED3">
          <w:rPr>
            <w:rFonts w:asciiTheme="minorHAnsi" w:hAnsiTheme="minorHAnsi" w:cstheme="minorHAnsi"/>
            <w:color w:val="auto"/>
            <w:sz w:val="16"/>
            <w:szCs w:val="16"/>
          </w:rPr>
          <w:t xml:space="preserve"> of </w:t>
        </w:r>
        <w:r w:rsidR="009D5BE4" w:rsidRPr="00021ED3">
          <w:rPr>
            <w:rFonts w:asciiTheme="minorHAnsi" w:hAnsiTheme="minorHAnsi" w:cstheme="minorHAnsi"/>
            <w:color w:val="auto"/>
            <w:sz w:val="16"/>
            <w:szCs w:val="16"/>
          </w:rPr>
          <w:fldChar w:fldCharType="begin"/>
        </w:r>
        <w:r w:rsidR="0008063F" w:rsidRPr="00021ED3">
          <w:rPr>
            <w:rFonts w:asciiTheme="minorHAnsi" w:hAnsiTheme="minorHAnsi" w:cstheme="minorHAnsi"/>
            <w:color w:val="auto"/>
            <w:sz w:val="16"/>
            <w:szCs w:val="16"/>
          </w:rPr>
          <w:instrText xml:space="preserve"> NUMPAGES  </w:instrText>
        </w:r>
        <w:r w:rsidR="009D5BE4" w:rsidRPr="00021ED3">
          <w:rPr>
            <w:rFonts w:asciiTheme="minorHAnsi" w:hAnsiTheme="minorHAnsi" w:cstheme="minorHAnsi"/>
            <w:color w:val="auto"/>
            <w:sz w:val="16"/>
            <w:szCs w:val="16"/>
          </w:rPr>
          <w:fldChar w:fldCharType="separate"/>
        </w:r>
        <w:r w:rsidR="004725F3">
          <w:rPr>
            <w:rFonts w:asciiTheme="minorHAnsi" w:hAnsiTheme="minorHAnsi" w:cstheme="minorHAnsi"/>
            <w:noProof/>
            <w:color w:val="auto"/>
            <w:sz w:val="16"/>
            <w:szCs w:val="16"/>
          </w:rPr>
          <w:t>6</w:t>
        </w:r>
        <w:r w:rsidR="009D5BE4" w:rsidRPr="00021ED3">
          <w:rPr>
            <w:rFonts w:asciiTheme="minorHAnsi" w:hAnsiTheme="minorHAnsi" w:cstheme="minorHAnsi"/>
            <w:color w:val="auto"/>
            <w:sz w:val="16"/>
            <w:szCs w:val="16"/>
          </w:rPr>
          <w:fldChar w:fldCharType="end"/>
        </w:r>
      </w:sdtContent>
    </w:sdt>
    <w:r w:rsidR="00247402" w:rsidRPr="00021ED3">
      <w:rPr>
        <w:rFonts w:asciiTheme="minorHAnsi" w:hAnsiTheme="minorHAnsi" w:cstheme="minorHAnsi"/>
        <w:color w:val="auto"/>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D3" w:rsidRPr="00021ED3" w:rsidRDefault="00021ED3" w:rsidP="00021ED3">
    <w:pPr>
      <w:tabs>
        <w:tab w:val="right" w:pos="9639"/>
      </w:tabs>
      <w:rPr>
        <w:rFonts w:asciiTheme="minorHAnsi" w:hAnsiTheme="minorHAnsi" w:cstheme="minorHAnsi"/>
        <w:color w:val="auto"/>
        <w:sz w:val="16"/>
        <w:szCs w:val="16"/>
      </w:rPr>
    </w:pPr>
    <w:r w:rsidRPr="00021ED3">
      <w:rPr>
        <w:rFonts w:asciiTheme="minorHAnsi" w:hAnsiTheme="minorHAnsi" w:cstheme="minorHAnsi"/>
        <w:color w:val="auto"/>
        <w:sz w:val="16"/>
        <w:szCs w:val="16"/>
      </w:rPr>
      <w:t>PREP Request (V</w:t>
    </w:r>
    <w:r w:rsidR="006D095D">
      <w:rPr>
        <w:rFonts w:asciiTheme="minorHAnsi" w:hAnsiTheme="minorHAnsi" w:cstheme="minorHAnsi"/>
        <w:color w:val="auto"/>
        <w:sz w:val="16"/>
        <w:szCs w:val="16"/>
      </w:rPr>
      <w:t>4, 03/04/18</w:t>
    </w:r>
    <w:r w:rsidRPr="00021ED3">
      <w:rPr>
        <w:rFonts w:asciiTheme="minorHAnsi" w:hAnsiTheme="minorHAnsi" w:cstheme="minorHAnsi"/>
        <w:color w:val="auto"/>
        <w:sz w:val="16"/>
        <w:szCs w:val="16"/>
      </w:rPr>
      <w:t>)</w:t>
    </w:r>
    <w:r w:rsidRPr="00021ED3">
      <w:rPr>
        <w:rFonts w:asciiTheme="minorHAnsi" w:hAnsiTheme="minorHAnsi" w:cstheme="minorHAnsi"/>
        <w:color w:val="auto"/>
        <w:sz w:val="16"/>
        <w:szCs w:val="16"/>
      </w:rPr>
      <w:tab/>
    </w:r>
    <w:sdt>
      <w:sdtPr>
        <w:rPr>
          <w:rFonts w:asciiTheme="minorHAnsi" w:hAnsiTheme="minorHAnsi" w:cstheme="minorHAnsi"/>
          <w:sz w:val="16"/>
          <w:szCs w:val="16"/>
        </w:rPr>
        <w:id w:val="-157536538"/>
        <w:docPartObj>
          <w:docPartGallery w:val="Page Numbers (Top of Page)"/>
          <w:docPartUnique/>
        </w:docPartObj>
      </w:sdtPr>
      <w:sdtEndPr>
        <w:rPr>
          <w:color w:val="auto"/>
        </w:rPr>
      </w:sdtEndPr>
      <w:sdtContent>
        <w:r w:rsidRPr="00021ED3">
          <w:rPr>
            <w:rFonts w:asciiTheme="minorHAnsi" w:hAnsiTheme="minorHAnsi" w:cstheme="minorHAnsi"/>
            <w:color w:val="auto"/>
            <w:sz w:val="16"/>
            <w:szCs w:val="16"/>
          </w:rPr>
          <w:t xml:space="preserve">Page </w:t>
        </w:r>
        <w:r w:rsidRPr="00021ED3">
          <w:rPr>
            <w:rFonts w:asciiTheme="minorHAnsi" w:hAnsiTheme="minorHAnsi" w:cstheme="minorHAnsi"/>
            <w:color w:val="auto"/>
            <w:sz w:val="16"/>
            <w:szCs w:val="16"/>
          </w:rPr>
          <w:fldChar w:fldCharType="begin"/>
        </w:r>
        <w:r w:rsidRPr="00021ED3">
          <w:rPr>
            <w:rFonts w:asciiTheme="minorHAnsi" w:hAnsiTheme="minorHAnsi" w:cstheme="minorHAnsi"/>
            <w:color w:val="auto"/>
            <w:sz w:val="16"/>
            <w:szCs w:val="16"/>
          </w:rPr>
          <w:instrText xml:space="preserve"> PAGE </w:instrText>
        </w:r>
        <w:r w:rsidRPr="00021ED3">
          <w:rPr>
            <w:rFonts w:asciiTheme="minorHAnsi" w:hAnsiTheme="minorHAnsi" w:cstheme="minorHAnsi"/>
            <w:color w:val="auto"/>
            <w:sz w:val="16"/>
            <w:szCs w:val="16"/>
          </w:rPr>
          <w:fldChar w:fldCharType="separate"/>
        </w:r>
        <w:r w:rsidR="004725F3">
          <w:rPr>
            <w:rFonts w:asciiTheme="minorHAnsi" w:hAnsiTheme="minorHAnsi" w:cstheme="minorHAnsi"/>
            <w:noProof/>
            <w:color w:val="auto"/>
            <w:sz w:val="16"/>
            <w:szCs w:val="16"/>
          </w:rPr>
          <w:t>1</w:t>
        </w:r>
        <w:r w:rsidRPr="00021ED3">
          <w:rPr>
            <w:rFonts w:asciiTheme="minorHAnsi" w:hAnsiTheme="minorHAnsi" w:cstheme="minorHAnsi"/>
            <w:color w:val="auto"/>
            <w:sz w:val="16"/>
            <w:szCs w:val="16"/>
          </w:rPr>
          <w:fldChar w:fldCharType="end"/>
        </w:r>
        <w:r w:rsidRPr="00021ED3">
          <w:rPr>
            <w:rFonts w:asciiTheme="minorHAnsi" w:hAnsiTheme="minorHAnsi" w:cstheme="minorHAnsi"/>
            <w:color w:val="auto"/>
            <w:sz w:val="16"/>
            <w:szCs w:val="16"/>
          </w:rPr>
          <w:t xml:space="preserve"> of </w:t>
        </w:r>
        <w:r w:rsidRPr="00021ED3">
          <w:rPr>
            <w:rFonts w:asciiTheme="minorHAnsi" w:hAnsiTheme="minorHAnsi" w:cstheme="minorHAnsi"/>
            <w:color w:val="auto"/>
            <w:sz w:val="16"/>
            <w:szCs w:val="16"/>
          </w:rPr>
          <w:fldChar w:fldCharType="begin"/>
        </w:r>
        <w:r w:rsidRPr="00021ED3">
          <w:rPr>
            <w:rFonts w:asciiTheme="minorHAnsi" w:hAnsiTheme="minorHAnsi" w:cstheme="minorHAnsi"/>
            <w:color w:val="auto"/>
            <w:sz w:val="16"/>
            <w:szCs w:val="16"/>
          </w:rPr>
          <w:instrText xml:space="preserve"> NUMPAGES  </w:instrText>
        </w:r>
        <w:r w:rsidRPr="00021ED3">
          <w:rPr>
            <w:rFonts w:asciiTheme="minorHAnsi" w:hAnsiTheme="minorHAnsi" w:cstheme="minorHAnsi"/>
            <w:color w:val="auto"/>
            <w:sz w:val="16"/>
            <w:szCs w:val="16"/>
          </w:rPr>
          <w:fldChar w:fldCharType="separate"/>
        </w:r>
        <w:r w:rsidR="004725F3">
          <w:rPr>
            <w:rFonts w:asciiTheme="minorHAnsi" w:hAnsiTheme="minorHAnsi" w:cstheme="minorHAnsi"/>
            <w:noProof/>
            <w:color w:val="auto"/>
            <w:sz w:val="16"/>
            <w:szCs w:val="16"/>
          </w:rPr>
          <w:t>6</w:t>
        </w:r>
        <w:r w:rsidRPr="00021ED3">
          <w:rPr>
            <w:rFonts w:asciiTheme="minorHAnsi" w:hAnsiTheme="minorHAnsi" w:cstheme="minorHAnsi"/>
            <w:color w:val="auto"/>
            <w:sz w:val="16"/>
            <w:szCs w:val="16"/>
          </w:rPr>
          <w:fldChar w:fldCharType="end"/>
        </w:r>
      </w:sdtContent>
    </w:sdt>
    <w:r w:rsidRPr="00021ED3">
      <w:rPr>
        <w:rFonts w:asciiTheme="minorHAnsi" w:hAnsiTheme="minorHAnsi" w:cstheme="minorHAnsi"/>
        <w:color w:val="aut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09" w:rsidRDefault="007D3F09">
      <w:r>
        <w:separator/>
      </w:r>
    </w:p>
  </w:footnote>
  <w:footnote w:type="continuationSeparator" w:id="0">
    <w:p w:rsidR="007D3F09" w:rsidRDefault="007D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02" w:rsidRDefault="00CE543E" w:rsidP="00797980">
    <w:pPr>
      <w:pStyle w:val="Header"/>
      <w:jc w:val="right"/>
    </w:pPr>
    <w:r>
      <w:rPr>
        <w:noProof/>
        <w:lang w:eastAsia="en-AU"/>
      </w:rPr>
      <w:drawing>
        <wp:inline distT="0" distB="0" distL="0" distR="0" wp14:anchorId="0B8780AC" wp14:editId="686004BF">
          <wp:extent cx="1852772" cy="600075"/>
          <wp:effectExtent l="0" t="0" r="0" b="0"/>
          <wp:docPr id="1" name="Picture 1" descr="cid:F98ADD93-FFAB-47BA-880C-325625AB82D0@ad.uow.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4FE72-2980-4B12-B6C9-8B3E03E47FF2" descr="cid:F98ADD93-FFAB-47BA-880C-325625AB82D0@ad.uow.edu.a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9332" cy="60543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D3" w:rsidRDefault="00CE543E" w:rsidP="008A0DE3">
    <w:pPr>
      <w:pStyle w:val="Header"/>
      <w:jc w:val="right"/>
    </w:pPr>
    <w:r>
      <w:rPr>
        <w:noProof/>
        <w:lang w:eastAsia="en-AU"/>
      </w:rPr>
      <w:drawing>
        <wp:inline distT="0" distB="0" distL="0" distR="0" wp14:anchorId="0B8780AC" wp14:editId="686004BF">
          <wp:extent cx="1852772" cy="600075"/>
          <wp:effectExtent l="0" t="0" r="0" b="0"/>
          <wp:docPr id="2" name="Picture 2" descr="cid:F98ADD93-FFAB-47BA-880C-325625AB82D0@ad.uow.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4FE72-2980-4B12-B6C9-8B3E03E47FF2" descr="cid:F98ADD93-FFAB-47BA-880C-325625AB82D0@ad.uow.edu.a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9332" cy="605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6C"/>
    <w:multiLevelType w:val="hybridMultilevel"/>
    <w:tmpl w:val="46B86186"/>
    <w:lvl w:ilvl="0" w:tplc="313E9CCA">
      <w:start w:val="1"/>
      <w:numFmt w:val="bullet"/>
      <w:lvlText w:val=""/>
      <w:lvlJc w:val="left"/>
      <w:pPr>
        <w:tabs>
          <w:tab w:val="num" w:pos="1080"/>
        </w:tabs>
        <w:ind w:left="1080" w:hanging="360"/>
      </w:pPr>
      <w:rPr>
        <w:rFonts w:ascii="Symbol" w:hAnsi="Symbol" w:hint="default"/>
      </w:rPr>
    </w:lvl>
    <w:lvl w:ilvl="1" w:tplc="801EA3FA">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B27D95"/>
    <w:multiLevelType w:val="hybridMultilevel"/>
    <w:tmpl w:val="35FEA84E"/>
    <w:lvl w:ilvl="0" w:tplc="057827EE">
      <w:numFmt w:val="bullet"/>
      <w:lvlText w:val="•"/>
      <w:lvlJc w:val="left"/>
      <w:pPr>
        <w:ind w:left="720" w:hanging="360"/>
      </w:pPr>
      <w:rPr>
        <w:rFonts w:ascii="SymbolMT" w:eastAsia="Times New Roman"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6FA1BCE"/>
    <w:multiLevelType w:val="hybridMultilevel"/>
    <w:tmpl w:val="D0D639EC"/>
    <w:lvl w:ilvl="0" w:tplc="04090005">
      <w:start w:val="1"/>
      <w:numFmt w:val="bullet"/>
      <w:lvlText w:val=""/>
      <w:lvlJc w:val="left"/>
      <w:pPr>
        <w:tabs>
          <w:tab w:val="num" w:pos="283"/>
        </w:tabs>
        <w:ind w:left="283" w:hanging="17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435A89"/>
    <w:multiLevelType w:val="multilevel"/>
    <w:tmpl w:val="2CFABB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AE5F92"/>
    <w:multiLevelType w:val="hybridMultilevel"/>
    <w:tmpl w:val="4E743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3E47DF"/>
    <w:multiLevelType w:val="hybridMultilevel"/>
    <w:tmpl w:val="0ADC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544763"/>
    <w:multiLevelType w:val="hybridMultilevel"/>
    <w:tmpl w:val="AA728468"/>
    <w:lvl w:ilvl="0" w:tplc="E28498E0">
      <w:start w:val="3"/>
      <w:numFmt w:val="bullet"/>
      <w:lvlText w:val=""/>
      <w:lvlJc w:val="left"/>
      <w:pPr>
        <w:tabs>
          <w:tab w:val="num" w:pos="720"/>
        </w:tabs>
        <w:ind w:left="720" w:hanging="4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BD309EE"/>
    <w:multiLevelType w:val="hybridMultilevel"/>
    <w:tmpl w:val="3F8E8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1B02A8"/>
    <w:multiLevelType w:val="hybridMultilevel"/>
    <w:tmpl w:val="4F1C7310"/>
    <w:lvl w:ilvl="0" w:tplc="057827EE">
      <w:numFmt w:val="bullet"/>
      <w:lvlText w:val="•"/>
      <w:lvlJc w:val="left"/>
      <w:pPr>
        <w:ind w:left="720" w:hanging="360"/>
      </w:pPr>
      <w:rPr>
        <w:rFonts w:ascii="SymbolMT" w:eastAsia="Times New Roman"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D4F4FC3"/>
    <w:multiLevelType w:val="hybridMultilevel"/>
    <w:tmpl w:val="19B6E3C0"/>
    <w:lvl w:ilvl="0" w:tplc="057827EE">
      <w:numFmt w:val="bullet"/>
      <w:lvlText w:val="•"/>
      <w:lvlJc w:val="left"/>
      <w:pPr>
        <w:ind w:left="720" w:hanging="360"/>
      </w:pPr>
      <w:rPr>
        <w:rFonts w:ascii="SymbolMT" w:eastAsia="Times New Roman" w:hAnsi="SymbolMT" w:cs="Symbo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7BE04C8"/>
    <w:multiLevelType w:val="hybridMultilevel"/>
    <w:tmpl w:val="2CFABB36"/>
    <w:lvl w:ilvl="0" w:tplc="313E9CCA">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96D26C6"/>
    <w:multiLevelType w:val="hybridMultilevel"/>
    <w:tmpl w:val="73DAF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41184B"/>
    <w:multiLevelType w:val="hybridMultilevel"/>
    <w:tmpl w:val="76701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0"/>
  </w:num>
  <w:num w:numId="6">
    <w:abstractNumId w:val="5"/>
  </w:num>
  <w:num w:numId="7">
    <w:abstractNumId w:val="7"/>
  </w:num>
  <w:num w:numId="8">
    <w:abstractNumId w:val="12"/>
  </w:num>
  <w:num w:numId="9">
    <w:abstractNumId w:val="9"/>
  </w:num>
  <w:num w:numId="10">
    <w:abstractNumId w:val="8"/>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8"/>
    <w:rsid w:val="000122FE"/>
    <w:rsid w:val="0001465D"/>
    <w:rsid w:val="00021ED3"/>
    <w:rsid w:val="000647C1"/>
    <w:rsid w:val="0008063F"/>
    <w:rsid w:val="000B2C91"/>
    <w:rsid w:val="000B55C1"/>
    <w:rsid w:val="000D5F85"/>
    <w:rsid w:val="000E612B"/>
    <w:rsid w:val="000F2303"/>
    <w:rsid w:val="00100D63"/>
    <w:rsid w:val="0010354B"/>
    <w:rsid w:val="0013558D"/>
    <w:rsid w:val="00135675"/>
    <w:rsid w:val="00140243"/>
    <w:rsid w:val="00166422"/>
    <w:rsid w:val="00197214"/>
    <w:rsid w:val="001A0234"/>
    <w:rsid w:val="001A4642"/>
    <w:rsid w:val="001B280A"/>
    <w:rsid w:val="001B2CF9"/>
    <w:rsid w:val="001D5294"/>
    <w:rsid w:val="001F03A8"/>
    <w:rsid w:val="001F31C0"/>
    <w:rsid w:val="001F34CE"/>
    <w:rsid w:val="0021274A"/>
    <w:rsid w:val="00236E22"/>
    <w:rsid w:val="002427CE"/>
    <w:rsid w:val="00246C72"/>
    <w:rsid w:val="00247402"/>
    <w:rsid w:val="002522AA"/>
    <w:rsid w:val="00276286"/>
    <w:rsid w:val="002D0C16"/>
    <w:rsid w:val="002E5E7D"/>
    <w:rsid w:val="003208F9"/>
    <w:rsid w:val="003466BF"/>
    <w:rsid w:val="00351466"/>
    <w:rsid w:val="00370FB4"/>
    <w:rsid w:val="00385AC9"/>
    <w:rsid w:val="00396946"/>
    <w:rsid w:val="003A61ED"/>
    <w:rsid w:val="003B06F0"/>
    <w:rsid w:val="003D230D"/>
    <w:rsid w:val="00452447"/>
    <w:rsid w:val="0046248C"/>
    <w:rsid w:val="004671B6"/>
    <w:rsid w:val="0047110D"/>
    <w:rsid w:val="004725F3"/>
    <w:rsid w:val="00476383"/>
    <w:rsid w:val="00480A43"/>
    <w:rsid w:val="004913DA"/>
    <w:rsid w:val="004A6D7C"/>
    <w:rsid w:val="00500F99"/>
    <w:rsid w:val="00516A29"/>
    <w:rsid w:val="005310A6"/>
    <w:rsid w:val="005736D9"/>
    <w:rsid w:val="0058173F"/>
    <w:rsid w:val="005A030A"/>
    <w:rsid w:val="00610F22"/>
    <w:rsid w:val="006218BF"/>
    <w:rsid w:val="006758E6"/>
    <w:rsid w:val="006A6E7C"/>
    <w:rsid w:val="006B59D4"/>
    <w:rsid w:val="006C3497"/>
    <w:rsid w:val="006C4502"/>
    <w:rsid w:val="006D095D"/>
    <w:rsid w:val="00700896"/>
    <w:rsid w:val="007331AD"/>
    <w:rsid w:val="00737763"/>
    <w:rsid w:val="00740E2E"/>
    <w:rsid w:val="00745BA3"/>
    <w:rsid w:val="00750252"/>
    <w:rsid w:val="0075642C"/>
    <w:rsid w:val="0079232D"/>
    <w:rsid w:val="0079413F"/>
    <w:rsid w:val="00797980"/>
    <w:rsid w:val="007B3BA9"/>
    <w:rsid w:val="007B748E"/>
    <w:rsid w:val="007D3F09"/>
    <w:rsid w:val="007E1AD6"/>
    <w:rsid w:val="00824FBE"/>
    <w:rsid w:val="00830437"/>
    <w:rsid w:val="00836D50"/>
    <w:rsid w:val="00864E66"/>
    <w:rsid w:val="008A0DE3"/>
    <w:rsid w:val="008B19BA"/>
    <w:rsid w:val="008E2A21"/>
    <w:rsid w:val="00920EEB"/>
    <w:rsid w:val="009313EC"/>
    <w:rsid w:val="00950358"/>
    <w:rsid w:val="00952F38"/>
    <w:rsid w:val="009742D8"/>
    <w:rsid w:val="00974C0F"/>
    <w:rsid w:val="009A5BC7"/>
    <w:rsid w:val="009B0412"/>
    <w:rsid w:val="009B5320"/>
    <w:rsid w:val="009C564B"/>
    <w:rsid w:val="009D5BE4"/>
    <w:rsid w:val="009D62D4"/>
    <w:rsid w:val="009E682C"/>
    <w:rsid w:val="00A04455"/>
    <w:rsid w:val="00A21005"/>
    <w:rsid w:val="00A366C8"/>
    <w:rsid w:val="00A43E15"/>
    <w:rsid w:val="00A47EBC"/>
    <w:rsid w:val="00A8339D"/>
    <w:rsid w:val="00A873C8"/>
    <w:rsid w:val="00A91815"/>
    <w:rsid w:val="00AA0A1D"/>
    <w:rsid w:val="00AB4866"/>
    <w:rsid w:val="00AD4048"/>
    <w:rsid w:val="00AE1996"/>
    <w:rsid w:val="00AE54A1"/>
    <w:rsid w:val="00AF5204"/>
    <w:rsid w:val="00B53011"/>
    <w:rsid w:val="00B53C0A"/>
    <w:rsid w:val="00B7515C"/>
    <w:rsid w:val="00B841EB"/>
    <w:rsid w:val="00B963F4"/>
    <w:rsid w:val="00BA0561"/>
    <w:rsid w:val="00BC0431"/>
    <w:rsid w:val="00BC4C91"/>
    <w:rsid w:val="00BD0E46"/>
    <w:rsid w:val="00BD492D"/>
    <w:rsid w:val="00BE0A43"/>
    <w:rsid w:val="00BF4427"/>
    <w:rsid w:val="00C074F3"/>
    <w:rsid w:val="00C11A6B"/>
    <w:rsid w:val="00C4383F"/>
    <w:rsid w:val="00C565AD"/>
    <w:rsid w:val="00C61759"/>
    <w:rsid w:val="00C6215B"/>
    <w:rsid w:val="00C67788"/>
    <w:rsid w:val="00C74B97"/>
    <w:rsid w:val="00CC1FAE"/>
    <w:rsid w:val="00CE4584"/>
    <w:rsid w:val="00CE543E"/>
    <w:rsid w:val="00D57B9D"/>
    <w:rsid w:val="00D72581"/>
    <w:rsid w:val="00D97625"/>
    <w:rsid w:val="00DA16AA"/>
    <w:rsid w:val="00DA2F90"/>
    <w:rsid w:val="00DB1C80"/>
    <w:rsid w:val="00DD24F8"/>
    <w:rsid w:val="00DD3DAE"/>
    <w:rsid w:val="00DD7C70"/>
    <w:rsid w:val="00DF13F0"/>
    <w:rsid w:val="00E00CB1"/>
    <w:rsid w:val="00E026A9"/>
    <w:rsid w:val="00E15152"/>
    <w:rsid w:val="00E306C8"/>
    <w:rsid w:val="00E41903"/>
    <w:rsid w:val="00E46766"/>
    <w:rsid w:val="00E46E6F"/>
    <w:rsid w:val="00E61CFC"/>
    <w:rsid w:val="00E70289"/>
    <w:rsid w:val="00EA1C4F"/>
    <w:rsid w:val="00EA34A0"/>
    <w:rsid w:val="00EB0441"/>
    <w:rsid w:val="00EE508B"/>
    <w:rsid w:val="00F121FE"/>
    <w:rsid w:val="00F5622B"/>
    <w:rsid w:val="00F96C66"/>
    <w:rsid w:val="00FD050E"/>
    <w:rsid w:val="00FD0ADE"/>
    <w:rsid w:val="00FD4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4F3"/>
    <w:rPr>
      <w:rFonts w:ascii="Arial" w:hAnsi="Arial"/>
      <w:color w:val="006666"/>
      <w:szCs w:val="24"/>
      <w:lang w:eastAsia="en-US"/>
    </w:rPr>
  </w:style>
  <w:style w:type="paragraph" w:styleId="Heading1">
    <w:name w:val="heading 1"/>
    <w:basedOn w:val="Normal"/>
    <w:next w:val="Normal"/>
    <w:qFormat/>
    <w:rsid w:val="00A366C8"/>
    <w:pPr>
      <w:keepNext/>
      <w:spacing w:before="240" w:after="60"/>
      <w:outlineLvl w:val="0"/>
    </w:pPr>
    <w:rPr>
      <w:rFonts w:ascii="EuroTechnicExtBold" w:hAnsi="EuroTechnicExtBold"/>
      <w:b/>
      <w:kern w:val="32"/>
      <w:sz w:val="32"/>
      <w:szCs w:val="32"/>
    </w:rPr>
  </w:style>
  <w:style w:type="paragraph" w:styleId="Heading2">
    <w:name w:val="heading 2"/>
    <w:basedOn w:val="Normal"/>
    <w:next w:val="Normal"/>
    <w:qFormat/>
    <w:rsid w:val="00DC7EF8"/>
    <w:pPr>
      <w:keepNext/>
      <w:spacing w:before="240" w:after="60"/>
      <w:outlineLvl w:val="1"/>
    </w:pPr>
    <w:rPr>
      <w:b/>
      <w:i/>
      <w:sz w:val="28"/>
      <w:szCs w:val="28"/>
    </w:rPr>
  </w:style>
  <w:style w:type="paragraph" w:styleId="Heading3">
    <w:name w:val="heading 3"/>
    <w:basedOn w:val="Normal"/>
    <w:next w:val="Normal"/>
    <w:qFormat/>
    <w:rsid w:val="00DC7EF8"/>
    <w:pPr>
      <w:keepNext/>
      <w:spacing w:before="240" w:after="60"/>
      <w:outlineLvl w:val="2"/>
    </w:pPr>
    <w:rPr>
      <w:b/>
      <w:sz w:val="26"/>
      <w:szCs w:val="26"/>
    </w:rPr>
  </w:style>
  <w:style w:type="paragraph" w:styleId="Heading4">
    <w:name w:val="heading 4"/>
    <w:basedOn w:val="Normal"/>
    <w:next w:val="Normal"/>
    <w:qFormat/>
    <w:rsid w:val="00DC7EF8"/>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DC7EF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vel1">
    <w:name w:val="table level 1"/>
    <w:basedOn w:val="Normal"/>
    <w:rsid w:val="00723692"/>
    <w:rPr>
      <w:b/>
      <w:sz w:val="18"/>
    </w:rPr>
  </w:style>
  <w:style w:type="paragraph" w:styleId="Header">
    <w:name w:val="header"/>
    <w:basedOn w:val="Normal"/>
    <w:rsid w:val="002905F6"/>
    <w:pPr>
      <w:tabs>
        <w:tab w:val="center" w:pos="4153"/>
        <w:tab w:val="right" w:pos="8306"/>
      </w:tabs>
    </w:pPr>
  </w:style>
  <w:style w:type="paragraph" w:styleId="Footer">
    <w:name w:val="footer"/>
    <w:basedOn w:val="Normal"/>
    <w:rsid w:val="002905F6"/>
    <w:pPr>
      <w:tabs>
        <w:tab w:val="center" w:pos="4153"/>
        <w:tab w:val="right" w:pos="8306"/>
      </w:tabs>
    </w:pPr>
  </w:style>
  <w:style w:type="character" w:styleId="Hyperlink">
    <w:name w:val="Hyperlink"/>
    <w:basedOn w:val="DefaultParagraphFont"/>
    <w:rsid w:val="002905F6"/>
    <w:rPr>
      <w:color w:val="0000FF"/>
      <w:u w:val="single"/>
    </w:rPr>
  </w:style>
  <w:style w:type="paragraph" w:styleId="BalloonText">
    <w:name w:val="Balloon Text"/>
    <w:basedOn w:val="Normal"/>
    <w:semiHidden/>
    <w:rsid w:val="00D72581"/>
    <w:rPr>
      <w:rFonts w:ascii="Tahoma" w:hAnsi="Tahoma" w:cs="Tahoma"/>
      <w:sz w:val="16"/>
      <w:szCs w:val="16"/>
    </w:rPr>
  </w:style>
  <w:style w:type="paragraph" w:customStyle="1" w:styleId="Head1">
    <w:name w:val="Head 1"/>
    <w:rsid w:val="00BD492D"/>
    <w:pPr>
      <w:keepNext/>
      <w:spacing w:before="180" w:after="60"/>
    </w:pPr>
    <w:rPr>
      <w:rFonts w:ascii="Myriad Pro Bold Cond" w:hAnsi="Myriad Pro Bold Cond"/>
      <w:color w:val="59546E"/>
      <w:sz w:val="28"/>
      <w:szCs w:val="24"/>
      <w:lang w:eastAsia="en-US"/>
    </w:rPr>
  </w:style>
  <w:style w:type="character" w:styleId="FollowedHyperlink">
    <w:name w:val="FollowedHyperlink"/>
    <w:basedOn w:val="DefaultParagraphFont"/>
    <w:rsid w:val="006758E6"/>
    <w:rPr>
      <w:color w:val="800080"/>
      <w:u w:val="single"/>
    </w:rPr>
  </w:style>
  <w:style w:type="paragraph" w:styleId="ListParagraph">
    <w:name w:val="List Paragraph"/>
    <w:basedOn w:val="Normal"/>
    <w:uiPriority w:val="34"/>
    <w:qFormat/>
    <w:rsid w:val="00740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4F3"/>
    <w:rPr>
      <w:rFonts w:ascii="Arial" w:hAnsi="Arial"/>
      <w:color w:val="006666"/>
      <w:szCs w:val="24"/>
      <w:lang w:eastAsia="en-US"/>
    </w:rPr>
  </w:style>
  <w:style w:type="paragraph" w:styleId="Heading1">
    <w:name w:val="heading 1"/>
    <w:basedOn w:val="Normal"/>
    <w:next w:val="Normal"/>
    <w:qFormat/>
    <w:rsid w:val="00A366C8"/>
    <w:pPr>
      <w:keepNext/>
      <w:spacing w:before="240" w:after="60"/>
      <w:outlineLvl w:val="0"/>
    </w:pPr>
    <w:rPr>
      <w:rFonts w:ascii="EuroTechnicExtBold" w:hAnsi="EuroTechnicExtBold"/>
      <w:b/>
      <w:kern w:val="32"/>
      <w:sz w:val="32"/>
      <w:szCs w:val="32"/>
    </w:rPr>
  </w:style>
  <w:style w:type="paragraph" w:styleId="Heading2">
    <w:name w:val="heading 2"/>
    <w:basedOn w:val="Normal"/>
    <w:next w:val="Normal"/>
    <w:qFormat/>
    <w:rsid w:val="00DC7EF8"/>
    <w:pPr>
      <w:keepNext/>
      <w:spacing w:before="240" w:after="60"/>
      <w:outlineLvl w:val="1"/>
    </w:pPr>
    <w:rPr>
      <w:b/>
      <w:i/>
      <w:sz w:val="28"/>
      <w:szCs w:val="28"/>
    </w:rPr>
  </w:style>
  <w:style w:type="paragraph" w:styleId="Heading3">
    <w:name w:val="heading 3"/>
    <w:basedOn w:val="Normal"/>
    <w:next w:val="Normal"/>
    <w:qFormat/>
    <w:rsid w:val="00DC7EF8"/>
    <w:pPr>
      <w:keepNext/>
      <w:spacing w:before="240" w:after="60"/>
      <w:outlineLvl w:val="2"/>
    </w:pPr>
    <w:rPr>
      <w:b/>
      <w:sz w:val="26"/>
      <w:szCs w:val="26"/>
    </w:rPr>
  </w:style>
  <w:style w:type="paragraph" w:styleId="Heading4">
    <w:name w:val="heading 4"/>
    <w:basedOn w:val="Normal"/>
    <w:next w:val="Normal"/>
    <w:qFormat/>
    <w:rsid w:val="00DC7EF8"/>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DC7EF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vel1">
    <w:name w:val="table level 1"/>
    <w:basedOn w:val="Normal"/>
    <w:rsid w:val="00723692"/>
    <w:rPr>
      <w:b/>
      <w:sz w:val="18"/>
    </w:rPr>
  </w:style>
  <w:style w:type="paragraph" w:styleId="Header">
    <w:name w:val="header"/>
    <w:basedOn w:val="Normal"/>
    <w:rsid w:val="002905F6"/>
    <w:pPr>
      <w:tabs>
        <w:tab w:val="center" w:pos="4153"/>
        <w:tab w:val="right" w:pos="8306"/>
      </w:tabs>
    </w:pPr>
  </w:style>
  <w:style w:type="paragraph" w:styleId="Footer">
    <w:name w:val="footer"/>
    <w:basedOn w:val="Normal"/>
    <w:rsid w:val="002905F6"/>
    <w:pPr>
      <w:tabs>
        <w:tab w:val="center" w:pos="4153"/>
        <w:tab w:val="right" w:pos="8306"/>
      </w:tabs>
    </w:pPr>
  </w:style>
  <w:style w:type="character" w:styleId="Hyperlink">
    <w:name w:val="Hyperlink"/>
    <w:basedOn w:val="DefaultParagraphFont"/>
    <w:rsid w:val="002905F6"/>
    <w:rPr>
      <w:color w:val="0000FF"/>
      <w:u w:val="single"/>
    </w:rPr>
  </w:style>
  <w:style w:type="paragraph" w:styleId="BalloonText">
    <w:name w:val="Balloon Text"/>
    <w:basedOn w:val="Normal"/>
    <w:semiHidden/>
    <w:rsid w:val="00D72581"/>
    <w:rPr>
      <w:rFonts w:ascii="Tahoma" w:hAnsi="Tahoma" w:cs="Tahoma"/>
      <w:sz w:val="16"/>
      <w:szCs w:val="16"/>
    </w:rPr>
  </w:style>
  <w:style w:type="paragraph" w:customStyle="1" w:styleId="Head1">
    <w:name w:val="Head 1"/>
    <w:rsid w:val="00BD492D"/>
    <w:pPr>
      <w:keepNext/>
      <w:spacing w:before="180" w:after="60"/>
    </w:pPr>
    <w:rPr>
      <w:rFonts w:ascii="Myriad Pro Bold Cond" w:hAnsi="Myriad Pro Bold Cond"/>
      <w:color w:val="59546E"/>
      <w:sz w:val="28"/>
      <w:szCs w:val="24"/>
      <w:lang w:eastAsia="en-US"/>
    </w:rPr>
  </w:style>
  <w:style w:type="character" w:styleId="FollowedHyperlink">
    <w:name w:val="FollowedHyperlink"/>
    <w:basedOn w:val="DefaultParagraphFont"/>
    <w:rsid w:val="006758E6"/>
    <w:rPr>
      <w:color w:val="800080"/>
      <w:u w:val="single"/>
    </w:rPr>
  </w:style>
  <w:style w:type="paragraph" w:styleId="ListParagraph">
    <w:name w:val="List Paragraph"/>
    <w:basedOn w:val="Normal"/>
    <w:uiPriority w:val="34"/>
    <w:qFormat/>
    <w:rsid w:val="0074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w.edu.au/about/policy/UOW058674.html" TargetMode="External"/><Relationship Id="rId13" Type="http://schemas.openxmlformats.org/officeDocument/2006/relationships/hyperlink" Target="mailto:cpd-support@uow.edu.a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pd-support@uow.edu.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pd-support@uow.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pd-support@uow.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d-support@uow.edu.au" TargetMode="External"/><Relationship Id="rId14" Type="http://schemas.openxmlformats.org/officeDocument/2006/relationships/hyperlink" Target="https://intranet.uow.edu.au/dvce/learningandteaching/peerreview/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98ADD93-FFAB-47BA-880C-325625AB82D0@ad.uow.edu.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F98ADD93-FFAB-47BA-880C-325625AB82D0@ad.uow.edu.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2144</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Teacher Survey Request</vt:lpstr>
    </vt:vector>
  </TitlesOfParts>
  <Company>UoW</Company>
  <LinksUpToDate>false</LinksUpToDate>
  <CharactersWithSpaces>15662</CharactersWithSpaces>
  <SharedDoc>false</SharedDoc>
  <HLinks>
    <vt:vector size="18" baseType="variant">
      <vt:variant>
        <vt:i4>852074</vt:i4>
      </vt:variant>
      <vt:variant>
        <vt:i4>15</vt:i4>
      </vt:variant>
      <vt:variant>
        <vt:i4>0</vt:i4>
      </vt:variant>
      <vt:variant>
        <vt:i4>5</vt:i4>
      </vt:variant>
      <vt:variant>
        <vt:lpwstr>http://www.uow.edu.au/cedir/peer_review/</vt:lpwstr>
      </vt:variant>
      <vt:variant>
        <vt:lpwstr/>
      </vt:variant>
      <vt:variant>
        <vt:i4>14</vt:i4>
      </vt:variant>
      <vt:variant>
        <vt:i4>0</vt:i4>
      </vt:variant>
      <vt:variant>
        <vt:i4>0</vt:i4>
      </vt:variant>
      <vt:variant>
        <vt:i4>5</vt:i4>
      </vt:variant>
      <vt:variant>
        <vt:lpwstr>http://www.uow.edu.au/about/policy/UOW058674.html</vt:lpwstr>
      </vt:variant>
      <vt:variant>
        <vt:lpwstr/>
      </vt:variant>
      <vt:variant>
        <vt:i4>6553613</vt:i4>
      </vt:variant>
      <vt:variant>
        <vt:i4>0</vt:i4>
      </vt:variant>
      <vt:variant>
        <vt:i4>0</vt:i4>
      </vt:variant>
      <vt:variant>
        <vt:i4>5</vt:i4>
      </vt:variant>
      <vt:variant>
        <vt:lpwstr>mailto:cedir@uow.edu.au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Survey Request</dc:title>
  <dc:creator>Jule Sikora</dc:creator>
  <cp:lastModifiedBy>Erin Vasiliou</cp:lastModifiedBy>
  <cp:revision>4</cp:revision>
  <cp:lastPrinted>2015-04-02T04:10:00Z</cp:lastPrinted>
  <dcterms:created xsi:type="dcterms:W3CDTF">2018-04-03T00:04:00Z</dcterms:created>
  <dcterms:modified xsi:type="dcterms:W3CDTF">2019-06-19T05:17:00Z</dcterms:modified>
</cp:coreProperties>
</file>