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1A10F2" w14:paraId="3D2A4491" w14:textId="77777777" w:rsidTr="0049743D">
        <w:tc>
          <w:tcPr>
            <w:tcW w:w="5529" w:type="dxa"/>
            <w:tcBorders>
              <w:top w:val="nil"/>
              <w:left w:val="nil"/>
              <w:bottom w:val="single" w:sz="24" w:space="0" w:color="F50600" w:themeColor="accent1"/>
              <w:right w:val="nil"/>
            </w:tcBorders>
            <w:shd w:val="clear" w:color="auto" w:fill="0C2340" w:themeFill="text2"/>
          </w:tcPr>
          <w:p w14:paraId="79FFE351" w14:textId="2BE293A9" w:rsidR="001A10F2" w:rsidRPr="00C727FA" w:rsidRDefault="00041090" w:rsidP="00205855">
            <w:pPr>
              <w:pStyle w:val="Footer"/>
              <w:tabs>
                <w:tab w:val="clear" w:pos="4153"/>
                <w:tab w:val="clear" w:pos="8306"/>
                <w:tab w:val="center" w:pos="4536"/>
                <w:tab w:val="right" w:pos="9639"/>
              </w:tabs>
              <w:spacing w:after="0"/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</w:pPr>
            <w:r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&lt;&lt;TITLE OF PAPER&gt;&gt;</w:t>
            </w:r>
          </w:p>
        </w:tc>
        <w:tc>
          <w:tcPr>
            <w:tcW w:w="4110" w:type="dxa"/>
            <w:tcBorders>
              <w:left w:val="nil"/>
              <w:bottom w:val="single" w:sz="24" w:space="0" w:color="F50600" w:themeColor="accent1"/>
            </w:tcBorders>
            <w:shd w:val="clear" w:color="auto" w:fill="0C2340" w:themeFill="text2"/>
          </w:tcPr>
          <w:p w14:paraId="491CE15C" w14:textId="11103337" w:rsidR="005055BB" w:rsidRPr="00C727FA" w:rsidRDefault="0049743D" w:rsidP="00205855">
            <w:pPr>
              <w:pStyle w:val="Footer"/>
              <w:tabs>
                <w:tab w:val="clear" w:pos="4153"/>
                <w:tab w:val="clear" w:pos="8306"/>
                <w:tab w:val="center" w:pos="4536"/>
                <w:tab w:val="right" w:pos="9639"/>
              </w:tabs>
              <w:spacing w:after="0"/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AGENDA ITEM</w:t>
            </w:r>
            <w:r w:rsidR="001A10F2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 </w:t>
            </w:r>
            <w:r w:rsidR="00041090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&lt;&lt;</w:t>
            </w:r>
            <w:r w:rsidR="001A10F2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XXX</w:t>
            </w:r>
            <w:r w:rsidR="00041090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&gt;&gt;</w:t>
            </w:r>
          </w:p>
          <w:p w14:paraId="19960BC2" w14:textId="18C5D4A8" w:rsidR="001A10F2" w:rsidRPr="00C727FA" w:rsidRDefault="000A0318" w:rsidP="00205855">
            <w:pPr>
              <w:pStyle w:val="Footer"/>
              <w:tabs>
                <w:tab w:val="clear" w:pos="4153"/>
                <w:tab w:val="clear" w:pos="8306"/>
                <w:tab w:val="center" w:pos="4536"/>
                <w:tab w:val="right" w:pos="9639"/>
              </w:tabs>
              <w:spacing w:after="0"/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&lt;&lt;COMMITTEE NAME: DD MONTH</w:t>
            </w:r>
            <w:r w:rsidR="0049743D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 2022</w:t>
            </w:r>
            <w:r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&gt;&gt;</w:t>
            </w:r>
          </w:p>
          <w:p w14:paraId="68C087E5" w14:textId="6517F1CE" w:rsidR="005055BB" w:rsidRPr="00C727FA" w:rsidRDefault="005055BB" w:rsidP="00041090">
            <w:pPr>
              <w:pStyle w:val="Footer"/>
              <w:tabs>
                <w:tab w:val="clear" w:pos="4153"/>
                <w:tab w:val="clear" w:pos="8306"/>
                <w:tab w:val="center" w:pos="4536"/>
                <w:tab w:val="right" w:pos="9639"/>
              </w:tabs>
              <w:spacing w:after="0"/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</w:pPr>
            <w:r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FOR </w:t>
            </w:r>
            <w:r w:rsidR="00041090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&lt;&lt;APPROVAL</w:t>
            </w:r>
            <w:r w:rsidR="00DA6D32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 </w:t>
            </w:r>
            <w:r w:rsidR="00041090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/ DISCUSSION </w:t>
            </w:r>
            <w:r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/</w:t>
            </w:r>
            <w:r w:rsidR="00DA6D32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 xml:space="preserve"> </w:t>
            </w:r>
            <w:r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NOTING</w:t>
            </w:r>
            <w:r w:rsidR="00041090" w:rsidRPr="00C727FA">
              <w:rPr>
                <w:rFonts w:asciiTheme="minorHAnsi" w:hAnsiTheme="minorHAnsi" w:cstheme="majorHAnsi"/>
                <w:b/>
                <w:bCs/>
                <w:i w:val="0"/>
                <w:color w:val="FFFFFF" w:themeColor="background1"/>
                <w:sz w:val="20"/>
                <w:szCs w:val="20"/>
              </w:rPr>
              <w:t>&gt;&gt;</w:t>
            </w:r>
          </w:p>
        </w:tc>
      </w:tr>
    </w:tbl>
    <w:p w14:paraId="1B1AFF4F" w14:textId="77777777" w:rsidR="00EA6C1B" w:rsidRPr="00205855" w:rsidRDefault="00EA6C1B" w:rsidP="00EA6C1B">
      <w:pPr>
        <w:tabs>
          <w:tab w:val="right" w:pos="9639"/>
        </w:tabs>
        <w:spacing w:before="120" w:after="0"/>
        <w:jc w:val="both"/>
        <w:rPr>
          <w:rFonts w:ascii="Times New Roman" w:hAnsi="Times New Roman"/>
          <w:b/>
          <w:szCs w:val="22"/>
        </w:rPr>
      </w:pPr>
      <w:r w:rsidRPr="00205855">
        <w:rPr>
          <w:rFonts w:ascii="Times New Roman" w:hAnsi="Times New Roman"/>
          <w:b/>
          <w:szCs w:val="22"/>
        </w:rPr>
        <w:t>Draft Resolution</w:t>
      </w:r>
    </w:p>
    <w:p w14:paraId="75C13BC8" w14:textId="77777777" w:rsidR="00EA6C1B" w:rsidRPr="00205855" w:rsidRDefault="00EA6C1B" w:rsidP="00EA6C1B">
      <w:pPr>
        <w:tabs>
          <w:tab w:val="right" w:pos="9639"/>
        </w:tabs>
        <w:spacing w:after="0"/>
        <w:jc w:val="both"/>
        <w:rPr>
          <w:rFonts w:ascii="Times New Roman" w:hAnsi="Times New Roman"/>
          <w:szCs w:val="22"/>
        </w:rPr>
      </w:pPr>
    </w:p>
    <w:p w14:paraId="111F6FCE" w14:textId="6BF9B954" w:rsidR="00EA6C1B" w:rsidRDefault="00EA6C1B" w:rsidP="00EA6C1B">
      <w:p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  <w:proofErr w:type="gramStart"/>
      <w:r w:rsidRPr="00205855">
        <w:rPr>
          <w:rFonts w:ascii="Times New Roman" w:hAnsi="Times New Roman"/>
          <w:i/>
          <w:szCs w:val="22"/>
        </w:rPr>
        <w:t>that</w:t>
      </w:r>
      <w:proofErr w:type="gramEnd"/>
      <w:r w:rsidRPr="00205855">
        <w:rPr>
          <w:rFonts w:ascii="Times New Roman" w:hAnsi="Times New Roman"/>
          <w:i/>
          <w:szCs w:val="22"/>
        </w:rPr>
        <w:t xml:space="preserve"> </w:t>
      </w:r>
      <w:r w:rsidR="000A0318" w:rsidRPr="000A0318">
        <w:rPr>
          <w:rFonts w:ascii="Times New Roman" w:hAnsi="Times New Roman"/>
          <w:i/>
          <w:color w:val="FF0000"/>
          <w:szCs w:val="22"/>
        </w:rPr>
        <w:t>&lt;&lt;</w:t>
      </w:r>
      <w:r w:rsidR="000A0318">
        <w:rPr>
          <w:rFonts w:ascii="Times New Roman" w:hAnsi="Times New Roman"/>
          <w:i/>
          <w:color w:val="FF0000"/>
          <w:szCs w:val="22"/>
        </w:rPr>
        <w:t>Committee Name&gt;&gt;</w:t>
      </w:r>
      <w:r>
        <w:rPr>
          <w:rFonts w:ascii="Times New Roman" w:hAnsi="Times New Roman"/>
          <w:i/>
          <w:szCs w:val="22"/>
        </w:rPr>
        <w:t xml:space="preserve"> approve</w:t>
      </w:r>
      <w:r w:rsidRPr="00205855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[or note</w:t>
      </w:r>
      <w:r w:rsidR="00CB7453">
        <w:rPr>
          <w:rFonts w:ascii="Times New Roman" w:hAnsi="Times New Roman"/>
          <w:i/>
          <w:szCs w:val="22"/>
        </w:rPr>
        <w:t xml:space="preserve"> or endorse</w:t>
      </w:r>
      <w:r>
        <w:rPr>
          <w:rFonts w:ascii="Times New Roman" w:hAnsi="Times New Roman"/>
          <w:i/>
          <w:szCs w:val="22"/>
        </w:rPr>
        <w:t xml:space="preserve">] </w:t>
      </w:r>
      <w:r w:rsidRPr="00205855">
        <w:rPr>
          <w:rFonts w:ascii="Times New Roman" w:hAnsi="Times New Roman"/>
          <w:i/>
          <w:szCs w:val="22"/>
        </w:rPr>
        <w:t xml:space="preserve">the </w:t>
      </w:r>
      <w:r>
        <w:rPr>
          <w:rFonts w:ascii="Times New Roman" w:hAnsi="Times New Roman"/>
          <w:i/>
          <w:szCs w:val="22"/>
        </w:rPr>
        <w:t>[details of item]</w:t>
      </w:r>
      <w:r w:rsidRPr="00205855">
        <w:rPr>
          <w:rFonts w:ascii="Times New Roman" w:hAnsi="Times New Roman"/>
          <w:i/>
          <w:szCs w:val="22"/>
        </w:rPr>
        <w:t xml:space="preserve"> as provided in the agenda paper.</w:t>
      </w:r>
    </w:p>
    <w:p w14:paraId="352C6626" w14:textId="77777777" w:rsidR="00EA6C1B" w:rsidRPr="00A308DB" w:rsidRDefault="00EA6C1B" w:rsidP="00EA6C1B">
      <w:p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</w:p>
    <w:p w14:paraId="50E5152D" w14:textId="77777777" w:rsidR="00EA6C1B" w:rsidRDefault="00EA6C1B" w:rsidP="00EA6C1B">
      <w:pPr>
        <w:pBdr>
          <w:top w:val="single" w:sz="4" w:space="1" w:color="auto"/>
        </w:pBdr>
      </w:pPr>
    </w:p>
    <w:p w14:paraId="0502522A" w14:textId="03578DBC" w:rsidR="00D13990" w:rsidRPr="001A10F2" w:rsidRDefault="00A308DB" w:rsidP="00EA6C1B">
      <w:pPr>
        <w:pStyle w:val="Heading2"/>
        <w:spacing w:before="0"/>
      </w:pPr>
      <w:r>
        <w:t>Purpose</w:t>
      </w:r>
      <w:r w:rsidR="005055BB">
        <w:t xml:space="preserve"> </w:t>
      </w:r>
    </w:p>
    <w:p w14:paraId="322CBF04" w14:textId="06B4D446" w:rsidR="00A308DB" w:rsidRPr="00591390" w:rsidRDefault="00D13990" w:rsidP="00591390">
      <w:p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  <w:r w:rsidRPr="00591390">
        <w:rPr>
          <w:rFonts w:ascii="Times New Roman" w:hAnsi="Times New Roman"/>
          <w:i/>
          <w:szCs w:val="22"/>
        </w:rPr>
        <w:t xml:space="preserve">Begin with a brief description of </w:t>
      </w:r>
      <w:r w:rsidR="00591390" w:rsidRPr="00591390">
        <w:rPr>
          <w:rFonts w:ascii="Times New Roman" w:hAnsi="Times New Roman"/>
          <w:i/>
          <w:szCs w:val="22"/>
        </w:rPr>
        <w:t>what the paper is about and why it is needed.</w:t>
      </w:r>
      <w:r w:rsidRPr="00591390">
        <w:rPr>
          <w:rFonts w:ascii="Times New Roman" w:hAnsi="Times New Roman"/>
          <w:i/>
          <w:szCs w:val="22"/>
        </w:rPr>
        <w:t xml:space="preserve"> </w:t>
      </w:r>
      <w:r w:rsidR="00041090" w:rsidRPr="00591390">
        <w:rPr>
          <w:rFonts w:ascii="Times New Roman" w:hAnsi="Times New Roman"/>
          <w:i/>
          <w:szCs w:val="22"/>
        </w:rPr>
        <w:t>The paragraph should be clear and concise</w:t>
      </w:r>
      <w:r w:rsidR="00591390" w:rsidRPr="00591390">
        <w:rPr>
          <w:rFonts w:ascii="Times New Roman" w:hAnsi="Times New Roman"/>
          <w:i/>
          <w:szCs w:val="22"/>
        </w:rPr>
        <w:t>.</w:t>
      </w:r>
      <w:r w:rsidR="00041090" w:rsidRPr="00591390">
        <w:rPr>
          <w:rFonts w:ascii="Times New Roman" w:hAnsi="Times New Roman"/>
          <w:i/>
          <w:szCs w:val="22"/>
        </w:rPr>
        <w:t xml:space="preserve"> </w:t>
      </w:r>
    </w:p>
    <w:p w14:paraId="40964662" w14:textId="77777777" w:rsidR="00591390" w:rsidRDefault="00591390" w:rsidP="00591390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E/g.  </w:t>
      </w:r>
    </w:p>
    <w:p w14:paraId="2E593FA5" w14:textId="2F0F41DE" w:rsidR="00591390" w:rsidRPr="00591390" w:rsidRDefault="00591390" w:rsidP="00591390">
      <w:pPr>
        <w:pStyle w:val="ListParagraph"/>
        <w:numPr>
          <w:ilvl w:val="0"/>
          <w:numId w:val="14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This paper seeks </w:t>
      </w:r>
      <w:r w:rsidR="004915F6">
        <w:rPr>
          <w:rFonts w:ascii="Times New Roman" w:hAnsi="Times New Roman"/>
          <w:color w:val="A6A6A6" w:themeColor="background1" w:themeShade="A6"/>
          <w:szCs w:val="22"/>
        </w:rPr>
        <w:t>&lt;&lt;Committee Names&gt;&gt;</w:t>
      </w: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’s approval of amendments to the Student Conduct Rules because changes to University Rules are a </w:t>
      </w:r>
      <w:r w:rsidR="004915F6">
        <w:rPr>
          <w:rFonts w:ascii="Times New Roman" w:hAnsi="Times New Roman"/>
          <w:color w:val="A6A6A6" w:themeColor="background1" w:themeShade="A6"/>
          <w:szCs w:val="22"/>
        </w:rPr>
        <w:t>&lt;&lt;Committee Name&gt;&gt;</w:t>
      </w: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 responsibility.  The changes bring the Rules into alignment with changes to the </w:t>
      </w:r>
      <w:r w:rsidRPr="00591390">
        <w:rPr>
          <w:rFonts w:ascii="Times New Roman" w:hAnsi="Times New Roman"/>
          <w:i/>
          <w:color w:val="A6A6A6" w:themeColor="background1" w:themeShade="A6"/>
          <w:szCs w:val="22"/>
        </w:rPr>
        <w:t>Crimes Act 2021 (NSW)</w:t>
      </w: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 regarding mandatory reporting and to recent changes in Senior Executive titles and responsibilities.</w:t>
      </w:r>
    </w:p>
    <w:p w14:paraId="0292FA8A" w14:textId="5BA22D8A" w:rsidR="00591390" w:rsidRDefault="00591390" w:rsidP="00591390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</w:p>
    <w:p w14:paraId="77B9E3D2" w14:textId="74937241" w:rsidR="00591390" w:rsidRPr="00591390" w:rsidRDefault="00591390" w:rsidP="00591390">
      <w:pPr>
        <w:pStyle w:val="ListParagraph"/>
        <w:numPr>
          <w:ilvl w:val="0"/>
          <w:numId w:val="14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 xml:space="preserve">This paper provides a draft Equity and Diversity Strategy for </w:t>
      </w:r>
      <w:r w:rsidR="004915F6">
        <w:rPr>
          <w:rFonts w:ascii="Times New Roman" w:hAnsi="Times New Roman"/>
          <w:color w:val="A6A6A6" w:themeColor="background1" w:themeShade="A6"/>
          <w:szCs w:val="22"/>
        </w:rPr>
        <w:t>&lt;&lt;Committee Name&gt;&gt;</w:t>
      </w:r>
      <w:r>
        <w:rPr>
          <w:rFonts w:ascii="Times New Roman" w:hAnsi="Times New Roman"/>
          <w:color w:val="A6A6A6" w:themeColor="background1" w:themeShade="A6"/>
          <w:szCs w:val="22"/>
        </w:rPr>
        <w:t xml:space="preserve">’s consideration which has been prepared by the Chief Diversity Officer.  </w:t>
      </w:r>
      <w:r w:rsidR="004915F6">
        <w:rPr>
          <w:rFonts w:ascii="Times New Roman" w:hAnsi="Times New Roman"/>
          <w:color w:val="A6A6A6" w:themeColor="background1" w:themeShade="A6"/>
          <w:szCs w:val="22"/>
        </w:rPr>
        <w:t>&lt;&lt;Committee Name&gt;&gt;</w:t>
      </w:r>
      <w:r>
        <w:rPr>
          <w:rFonts w:ascii="Times New Roman" w:hAnsi="Times New Roman"/>
          <w:color w:val="A6A6A6" w:themeColor="background1" w:themeShade="A6"/>
          <w:szCs w:val="22"/>
        </w:rPr>
        <w:t xml:space="preserve"> is asked to provide feedback prior to the Strategy being re-submitted for </w:t>
      </w:r>
      <w:r w:rsidR="00493DC5">
        <w:rPr>
          <w:rFonts w:ascii="Times New Roman" w:hAnsi="Times New Roman"/>
          <w:color w:val="A6A6A6" w:themeColor="background1" w:themeShade="A6"/>
          <w:szCs w:val="22"/>
        </w:rPr>
        <w:t xml:space="preserve">final </w:t>
      </w:r>
      <w:r>
        <w:rPr>
          <w:rFonts w:ascii="Times New Roman" w:hAnsi="Times New Roman"/>
          <w:color w:val="A6A6A6" w:themeColor="background1" w:themeShade="A6"/>
          <w:szCs w:val="22"/>
        </w:rPr>
        <w:t>approval in October.</w:t>
      </w:r>
    </w:p>
    <w:p w14:paraId="0A116E29" w14:textId="2A099C7F" w:rsidR="00A308DB" w:rsidRPr="00A308DB" w:rsidRDefault="00A308DB" w:rsidP="001A10F2">
      <w:pPr>
        <w:pStyle w:val="Heading2"/>
      </w:pPr>
      <w:r>
        <w:t>Issues for Discussion</w:t>
      </w:r>
    </w:p>
    <w:p w14:paraId="139BC2F1" w14:textId="5ABFBAA4" w:rsidR="001140BE" w:rsidRPr="00591390" w:rsidRDefault="00591390" w:rsidP="00205855">
      <w:p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Set out any options, issues or questions for discussion</w:t>
      </w:r>
      <w:r w:rsidR="00EA6C1B">
        <w:rPr>
          <w:rFonts w:ascii="Times New Roman" w:hAnsi="Times New Roman"/>
          <w:i/>
          <w:szCs w:val="22"/>
        </w:rPr>
        <w:t xml:space="preserve">. This can include questions put to </w:t>
      </w:r>
      <w:r w:rsidR="000A0318" w:rsidRPr="000A0318">
        <w:rPr>
          <w:rFonts w:ascii="Times New Roman" w:hAnsi="Times New Roman"/>
          <w:i/>
          <w:color w:val="FF0000"/>
          <w:szCs w:val="22"/>
        </w:rPr>
        <w:t>&lt;&lt;</w:t>
      </w:r>
      <w:r w:rsidR="000A0318">
        <w:rPr>
          <w:rFonts w:ascii="Times New Roman" w:hAnsi="Times New Roman"/>
          <w:i/>
          <w:color w:val="FF0000"/>
          <w:szCs w:val="22"/>
        </w:rPr>
        <w:t>Committee Name&gt;&gt;</w:t>
      </w:r>
      <w:r w:rsidR="00EA6C1B">
        <w:rPr>
          <w:rFonts w:ascii="Times New Roman" w:hAnsi="Times New Roman"/>
          <w:i/>
          <w:szCs w:val="22"/>
        </w:rPr>
        <w:t>.</w:t>
      </w:r>
    </w:p>
    <w:p w14:paraId="2B1C267E" w14:textId="77777777" w:rsidR="00591390" w:rsidRDefault="00591390" w:rsidP="00591390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E/g.  </w:t>
      </w:r>
    </w:p>
    <w:p w14:paraId="71FD6CFD" w14:textId="4106823E" w:rsidR="00591390" w:rsidRPr="00591390" w:rsidRDefault="00591390" w:rsidP="00591390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>Nil – these changes are straightforward and do not require discussion</w:t>
      </w:r>
    </w:p>
    <w:p w14:paraId="224B0F1D" w14:textId="77777777" w:rsidR="00591390" w:rsidRPr="00811617" w:rsidRDefault="00591390" w:rsidP="00591390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</w:p>
    <w:p w14:paraId="5A721040" w14:textId="6CFEF16A" w:rsidR="00A308DB" w:rsidRPr="00493DC5" w:rsidRDefault="004915F6" w:rsidP="00B03AF7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>&lt;&lt;Committee Name&gt;&gt;</w:t>
      </w:r>
      <w:r w:rsidR="00591390" w:rsidRPr="00811617">
        <w:rPr>
          <w:rFonts w:ascii="Times New Roman" w:hAnsi="Times New Roman"/>
          <w:color w:val="A6A6A6" w:themeColor="background1" w:themeShade="A6"/>
          <w:szCs w:val="22"/>
        </w:rPr>
        <w:t xml:space="preserve"> is asked to consider </w:t>
      </w:r>
      <w:r w:rsidR="00AA2F78">
        <w:rPr>
          <w:rFonts w:ascii="Times New Roman" w:hAnsi="Times New Roman"/>
          <w:color w:val="A6A6A6" w:themeColor="background1" w:themeShade="A6"/>
          <w:szCs w:val="22"/>
        </w:rPr>
        <w:t xml:space="preserve">the goals and page 3 and to provide feedback.  </w:t>
      </w:r>
      <w:r>
        <w:rPr>
          <w:rFonts w:ascii="Times New Roman" w:hAnsi="Times New Roman"/>
          <w:color w:val="A6A6A6" w:themeColor="background1" w:themeShade="A6"/>
          <w:szCs w:val="22"/>
        </w:rPr>
        <w:t>&lt;&lt;Committee Name&gt;&gt;</w:t>
      </w:r>
      <w:r w:rsidR="00AA2F78">
        <w:rPr>
          <w:rFonts w:ascii="Times New Roman" w:hAnsi="Times New Roman"/>
          <w:color w:val="A6A6A6" w:themeColor="background1" w:themeShade="A6"/>
          <w:szCs w:val="22"/>
        </w:rPr>
        <w:t xml:space="preserve"> is also asked to consider the recommendation </w:t>
      </w:r>
      <w:r w:rsidR="005A15AC">
        <w:rPr>
          <w:rFonts w:ascii="Times New Roman" w:hAnsi="Times New Roman"/>
          <w:color w:val="A6A6A6" w:themeColor="background1" w:themeShade="A6"/>
          <w:szCs w:val="22"/>
        </w:rPr>
        <w:t>for an Equity team to drive performance in this key area.</w:t>
      </w:r>
      <w:r w:rsidR="00AA2F78">
        <w:rPr>
          <w:rFonts w:ascii="Times New Roman" w:hAnsi="Times New Roman"/>
          <w:color w:val="A6A6A6" w:themeColor="background1" w:themeShade="A6"/>
          <w:szCs w:val="22"/>
        </w:rPr>
        <w:t xml:space="preserve"> </w:t>
      </w:r>
    </w:p>
    <w:p w14:paraId="4DC588A8" w14:textId="3C0879F4" w:rsidR="00DB163E" w:rsidRDefault="00DB163E" w:rsidP="00DB163E">
      <w:pPr>
        <w:pStyle w:val="Heading2"/>
      </w:pPr>
      <w:r>
        <w:t>STRATEGIC VALUE / CONTEXT</w:t>
      </w:r>
    </w:p>
    <w:p w14:paraId="098FA4FA" w14:textId="60775F5A" w:rsidR="00DB163E" w:rsidRDefault="00DB163E" w:rsidP="00DB163E">
      <w:pPr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Outline whether the item has a high, medium or low strategic value and, if applicable, tie the paper to the relevant aspect of the UOW Strategic Plan or underlying strategies.</w:t>
      </w:r>
    </w:p>
    <w:p w14:paraId="3668D3A4" w14:textId="77777777" w:rsidR="00DB163E" w:rsidRDefault="00DB163E" w:rsidP="00DB163E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E/g.  </w:t>
      </w:r>
    </w:p>
    <w:p w14:paraId="6E8C1C5B" w14:textId="18718FA7" w:rsidR="00DB163E" w:rsidRPr="00591390" w:rsidRDefault="00DB163E" w:rsidP="00DB163E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>Low Strategic Value: While not of strategic value, this item fulfils legislative and organisational compliance obligations</w:t>
      </w:r>
    </w:p>
    <w:p w14:paraId="1028D0D6" w14:textId="77777777" w:rsidR="00DB163E" w:rsidRPr="00811617" w:rsidRDefault="00DB163E" w:rsidP="00DB163E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</w:p>
    <w:p w14:paraId="08E06C4D" w14:textId="0E1E3A7A" w:rsidR="00DB163E" w:rsidRDefault="00293B22" w:rsidP="00DB163E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 xml:space="preserve">Medium.  The Equity and Diversity Strategy is a key aspect of Goal 3 of the Strategic Plan, specifically sub-goal </w:t>
      </w:r>
      <w:r w:rsidRPr="00293B22">
        <w:rPr>
          <w:rFonts w:ascii="Times New Roman" w:hAnsi="Times New Roman"/>
          <w:color w:val="A6A6A6" w:themeColor="background1" w:themeShade="A6"/>
          <w:szCs w:val="22"/>
        </w:rPr>
        <w:t>3.1</w:t>
      </w:r>
      <w:r>
        <w:rPr>
          <w:rFonts w:ascii="Times New Roman" w:hAnsi="Times New Roman"/>
          <w:color w:val="A6A6A6" w:themeColor="background1" w:themeShade="A6"/>
          <w:szCs w:val="22"/>
        </w:rPr>
        <w:t>:</w:t>
      </w:r>
      <w:r w:rsidRPr="00293B22">
        <w:rPr>
          <w:rFonts w:ascii="Times New Roman" w:hAnsi="Times New Roman"/>
          <w:color w:val="A6A6A6" w:themeColor="background1" w:themeShade="A6"/>
          <w:szCs w:val="22"/>
        </w:rPr>
        <w:t xml:space="preserve"> Promote safe, respectful and socially inclusive communities where our common commitment to equity, diversity, reconciliation and human dignity is lived by all.</w:t>
      </w:r>
      <w:r>
        <w:rPr>
          <w:rFonts w:ascii="Times New Roman" w:hAnsi="Times New Roman"/>
          <w:color w:val="A6A6A6" w:themeColor="background1" w:themeShade="A6"/>
          <w:szCs w:val="22"/>
        </w:rPr>
        <w:t xml:space="preserve"> It is in direct alignment with UOW’s core value of mutual respect and diversity.</w:t>
      </w:r>
    </w:p>
    <w:p w14:paraId="39A10F47" w14:textId="77777777" w:rsidR="00EA6C1B" w:rsidRPr="00EA6C1B" w:rsidRDefault="00EA6C1B" w:rsidP="004915F6">
      <w:pPr>
        <w:pStyle w:val="ListParagraph"/>
        <w:numPr>
          <w:ilvl w:val="0"/>
          <w:numId w:val="0"/>
        </w:numPr>
        <w:ind w:left="340"/>
        <w:rPr>
          <w:rFonts w:ascii="Times New Roman" w:hAnsi="Times New Roman"/>
          <w:color w:val="A6A6A6" w:themeColor="background1" w:themeShade="A6"/>
          <w:szCs w:val="22"/>
        </w:rPr>
      </w:pPr>
      <w:bookmarkStart w:id="0" w:name="_GoBack"/>
      <w:bookmarkEnd w:id="0"/>
    </w:p>
    <w:p w14:paraId="4093993D" w14:textId="68D3EEF9" w:rsidR="00DB163E" w:rsidRDefault="00DB163E" w:rsidP="00DB163E">
      <w:pPr>
        <w:pStyle w:val="Heading2"/>
      </w:pPr>
      <w:r>
        <w:t>RISK ASSESSMENT</w:t>
      </w:r>
    </w:p>
    <w:p w14:paraId="796A9DC9" w14:textId="77777777" w:rsidR="00DB163E" w:rsidRPr="00011832" w:rsidRDefault="00DB163E" w:rsidP="00DB163E">
      <w:pPr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Set out</w:t>
      </w:r>
      <w:r w:rsidRPr="00011832">
        <w:rPr>
          <w:rFonts w:ascii="Times New Roman" w:hAnsi="Times New Roman"/>
          <w:i/>
          <w:szCs w:val="22"/>
        </w:rPr>
        <w:t xml:space="preserve"> the major risks associated with the </w:t>
      </w:r>
      <w:r>
        <w:rPr>
          <w:rFonts w:ascii="Times New Roman" w:hAnsi="Times New Roman"/>
          <w:i/>
          <w:szCs w:val="22"/>
        </w:rPr>
        <w:t>issue</w:t>
      </w:r>
      <w:r w:rsidRPr="00011832">
        <w:rPr>
          <w:rFonts w:ascii="Times New Roman" w:hAnsi="Times New Roman"/>
          <w:i/>
          <w:szCs w:val="22"/>
        </w:rPr>
        <w:t xml:space="preserve"> and explain how these risks will be managed.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823"/>
      </w:tblGrid>
      <w:tr w:rsidR="00DB163E" w14:paraId="33184F04" w14:textId="77777777" w:rsidTr="00CD3CE5">
        <w:tc>
          <w:tcPr>
            <w:tcW w:w="2263" w:type="dxa"/>
            <w:shd w:val="clear" w:color="auto" w:fill="002060"/>
          </w:tcPr>
          <w:p w14:paraId="0A34260D" w14:textId="77777777" w:rsidR="00DB163E" w:rsidRPr="00DB163E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/>
                <w:b/>
                <w:sz w:val="20"/>
                <w:szCs w:val="20"/>
              </w:rPr>
              <w:t>Identified Risk</w:t>
            </w:r>
          </w:p>
        </w:tc>
        <w:tc>
          <w:tcPr>
            <w:tcW w:w="2410" w:type="dxa"/>
            <w:shd w:val="clear" w:color="auto" w:fill="002060"/>
          </w:tcPr>
          <w:p w14:paraId="0DA48848" w14:textId="108D1742" w:rsidR="00DB163E" w:rsidRPr="00DB163E" w:rsidRDefault="00DB163E" w:rsidP="00F375AD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/>
                <w:b/>
                <w:sz w:val="20"/>
                <w:szCs w:val="20"/>
              </w:rPr>
              <w:t xml:space="preserve">Risk </w:t>
            </w:r>
            <w:r w:rsidR="00F375AD">
              <w:rPr>
                <w:rFonts w:ascii="Times New Roman" w:hAnsi="Times New Roman"/>
                <w:b/>
                <w:sz w:val="20"/>
                <w:szCs w:val="20"/>
              </w:rPr>
              <w:t>Likelihood</w:t>
            </w:r>
            <w:r w:rsidRPr="00DB163E">
              <w:rPr>
                <w:rFonts w:ascii="Times New Roman" w:hAnsi="Times New Roman"/>
                <w:b/>
                <w:sz w:val="20"/>
                <w:szCs w:val="20"/>
              </w:rPr>
              <w:t xml:space="preserve"> (H/M,/L)</w:t>
            </w:r>
          </w:p>
        </w:tc>
        <w:tc>
          <w:tcPr>
            <w:tcW w:w="2126" w:type="dxa"/>
            <w:shd w:val="clear" w:color="auto" w:fill="002060"/>
          </w:tcPr>
          <w:p w14:paraId="7C0CF789" w14:textId="77777777" w:rsidR="00DB163E" w:rsidRPr="00DB163E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/>
                <w:b/>
                <w:sz w:val="20"/>
                <w:szCs w:val="20"/>
              </w:rPr>
              <w:t>Risk Impact (H/M/L)</w:t>
            </w:r>
          </w:p>
        </w:tc>
        <w:tc>
          <w:tcPr>
            <w:tcW w:w="2823" w:type="dxa"/>
            <w:shd w:val="clear" w:color="auto" w:fill="002060"/>
          </w:tcPr>
          <w:p w14:paraId="18814A9E" w14:textId="77777777" w:rsidR="00DB163E" w:rsidRPr="00DB163E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/>
                <w:b/>
                <w:sz w:val="20"/>
                <w:szCs w:val="20"/>
              </w:rPr>
              <w:t>Mitigation</w:t>
            </w:r>
          </w:p>
        </w:tc>
      </w:tr>
      <w:tr w:rsidR="00DB163E" w:rsidRPr="00881D60" w14:paraId="4C5B419F" w14:textId="77777777" w:rsidTr="00CD3CE5">
        <w:tc>
          <w:tcPr>
            <w:tcW w:w="2263" w:type="dxa"/>
          </w:tcPr>
          <w:p w14:paraId="469C0819" w14:textId="16F43017" w:rsidR="00DB163E" w:rsidRPr="00881D60" w:rsidRDefault="00293B22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Eg</w:t>
            </w:r>
            <w:proofErr w:type="spellEnd"/>
          </w:p>
          <w:p w14:paraId="30E5A185" w14:textId="759F7B21" w:rsidR="00293B22" w:rsidRPr="00881D60" w:rsidRDefault="00293B22" w:rsidP="00293B22">
            <w:pPr>
              <w:pStyle w:val="ListParagraph"/>
              <w:numPr>
                <w:ilvl w:val="0"/>
                <w:numId w:val="18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No risk identified</w:t>
            </w:r>
          </w:p>
          <w:p w14:paraId="0243A2FE" w14:textId="5272F5DF" w:rsidR="00293B22" w:rsidRPr="00881D60" w:rsidRDefault="00293B22" w:rsidP="00293B22">
            <w:pPr>
              <w:pStyle w:val="ListParagraph"/>
              <w:numPr>
                <w:ilvl w:val="0"/>
                <w:numId w:val="18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lastRenderedPageBreak/>
              <w:t>Financial Risk</w:t>
            </w:r>
            <w:r w:rsidR="00EA6C1B"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 xml:space="preserve"> (category)</w:t>
            </w:r>
            <w:r w:rsidR="00CD3CE5"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 xml:space="preserve"> – cost of strategy to implement</w:t>
            </w:r>
          </w:p>
          <w:p w14:paraId="7ED04AD2" w14:textId="77777777" w:rsidR="00DB163E" w:rsidRPr="00881D60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D4DA7" w14:textId="77777777" w:rsidR="00293B22" w:rsidRPr="00881D60" w:rsidRDefault="00293B22" w:rsidP="00293B22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lastRenderedPageBreak/>
              <w:t>Eg</w:t>
            </w:r>
            <w:proofErr w:type="spellEnd"/>
          </w:p>
          <w:p w14:paraId="2AA8CF9E" w14:textId="4A93DB43" w:rsidR="00293B22" w:rsidRPr="00881D60" w:rsidRDefault="00293B22" w:rsidP="00293B22">
            <w:pPr>
              <w:pStyle w:val="ListParagraph"/>
              <w:numPr>
                <w:ilvl w:val="0"/>
                <w:numId w:val="19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N/A</w:t>
            </w:r>
          </w:p>
          <w:p w14:paraId="2931B2F9" w14:textId="5543888E" w:rsidR="00293B22" w:rsidRPr="00881D60" w:rsidRDefault="00293B22" w:rsidP="00293B22">
            <w:pPr>
              <w:pStyle w:val="ListParagraph"/>
              <w:numPr>
                <w:ilvl w:val="0"/>
                <w:numId w:val="19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Medium</w:t>
            </w:r>
          </w:p>
          <w:p w14:paraId="17D35181" w14:textId="77777777" w:rsidR="00DB163E" w:rsidRPr="00881D60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ABB460" w14:textId="77777777" w:rsidR="00293B22" w:rsidRPr="00881D60" w:rsidRDefault="00293B22" w:rsidP="00293B22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lastRenderedPageBreak/>
              <w:t>Eg</w:t>
            </w:r>
            <w:proofErr w:type="spellEnd"/>
          </w:p>
          <w:p w14:paraId="6393D071" w14:textId="77777777" w:rsidR="00293B22" w:rsidRPr="00881D60" w:rsidRDefault="00293B22" w:rsidP="00293B22">
            <w:pPr>
              <w:pStyle w:val="ListParagraph"/>
              <w:numPr>
                <w:ilvl w:val="0"/>
                <w:numId w:val="20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N/A</w:t>
            </w:r>
          </w:p>
          <w:p w14:paraId="38B07CA2" w14:textId="0858332D" w:rsidR="00293B22" w:rsidRPr="00881D60" w:rsidRDefault="00293B22" w:rsidP="00293B22">
            <w:pPr>
              <w:pStyle w:val="ListParagraph"/>
              <w:numPr>
                <w:ilvl w:val="0"/>
                <w:numId w:val="20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Low</w:t>
            </w:r>
          </w:p>
          <w:p w14:paraId="20EA750B" w14:textId="77777777" w:rsidR="00DB163E" w:rsidRPr="00881D60" w:rsidRDefault="00DB163E" w:rsidP="00A36A44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5F0A4AB4" w14:textId="77777777" w:rsidR="00293B22" w:rsidRPr="00881D60" w:rsidRDefault="00293B22" w:rsidP="00293B22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lastRenderedPageBreak/>
              <w:t>Eg</w:t>
            </w:r>
            <w:proofErr w:type="spellEnd"/>
          </w:p>
          <w:p w14:paraId="20248B35" w14:textId="77777777" w:rsidR="00293B22" w:rsidRPr="00881D60" w:rsidRDefault="00293B22" w:rsidP="00293B22">
            <w:pPr>
              <w:pStyle w:val="ListParagraph"/>
              <w:numPr>
                <w:ilvl w:val="0"/>
                <w:numId w:val="21"/>
              </w:numPr>
              <w:tabs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N/A</w:t>
            </w:r>
          </w:p>
          <w:p w14:paraId="5D98DCCB" w14:textId="5F792BF5" w:rsidR="00DB163E" w:rsidRPr="00881D60" w:rsidRDefault="00293B22" w:rsidP="0049743D">
            <w:pPr>
              <w:pStyle w:val="ListParagraph"/>
              <w:numPr>
                <w:ilvl w:val="0"/>
                <w:numId w:val="21"/>
              </w:numPr>
              <w:tabs>
                <w:tab w:val="right" w:pos="963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lastRenderedPageBreak/>
              <w:t xml:space="preserve">Cost of implementing strategy offset </w:t>
            </w:r>
            <w:r w:rsidR="00CD3CE5"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 xml:space="preserve">by </w:t>
            </w:r>
            <w:proofErr w:type="spellStart"/>
            <w:r w:rsidR="00CD3CE5"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Cwth</w:t>
            </w:r>
            <w:proofErr w:type="spellEnd"/>
            <w:r w:rsidR="00CD3CE5" w:rsidRPr="00881D60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 xml:space="preserve"> Equity Funding and Capital Savings </w:t>
            </w:r>
          </w:p>
        </w:tc>
      </w:tr>
    </w:tbl>
    <w:p w14:paraId="6C3A9AAE" w14:textId="66BEDD4F" w:rsidR="00A233F1" w:rsidRDefault="00A233F1" w:rsidP="00A233F1">
      <w:pPr>
        <w:pStyle w:val="Heading2"/>
      </w:pPr>
      <w:r>
        <w:lastRenderedPageBreak/>
        <w:t>Process of Review</w:t>
      </w:r>
    </w:p>
    <w:p w14:paraId="1F4CF77B" w14:textId="63BB10A7" w:rsidR="00A233F1" w:rsidRPr="00A233F1" w:rsidRDefault="00A233F1" w:rsidP="00A233F1">
      <w:pPr>
        <w:rPr>
          <w:i/>
          <w:iCs/>
        </w:rPr>
      </w:pPr>
      <w:r w:rsidRPr="00A233F1">
        <w:rPr>
          <w:i/>
          <w:iCs/>
        </w:rPr>
        <w:t>Set out the process</w:t>
      </w:r>
      <w:r>
        <w:rPr>
          <w:i/>
          <w:iCs/>
        </w:rPr>
        <w:t xml:space="preserve"> of review and consultation undertaken before the paper was received by </w:t>
      </w:r>
      <w:r w:rsidR="004915F6" w:rsidRPr="000A0318">
        <w:rPr>
          <w:rFonts w:ascii="Times New Roman" w:hAnsi="Times New Roman"/>
          <w:i/>
          <w:color w:val="FF0000"/>
          <w:szCs w:val="22"/>
        </w:rPr>
        <w:t>&lt;&lt;</w:t>
      </w:r>
      <w:r w:rsidR="004915F6">
        <w:rPr>
          <w:rFonts w:ascii="Times New Roman" w:hAnsi="Times New Roman"/>
          <w:i/>
          <w:color w:val="FF0000"/>
          <w:szCs w:val="22"/>
        </w:rPr>
        <w:t>Committee Name&gt;&gt;</w:t>
      </w:r>
      <w:r>
        <w:rPr>
          <w:i/>
          <w:iCs/>
        </w:rPr>
        <w:t>.</w:t>
      </w:r>
    </w:p>
    <w:p w14:paraId="1F277613" w14:textId="7AD63D3C" w:rsidR="00493DC5" w:rsidRDefault="00493DC5" w:rsidP="00493DC5">
      <w:pPr>
        <w:pStyle w:val="Heading2"/>
      </w:pPr>
      <w:r>
        <w:t>Recommended Action</w:t>
      </w:r>
      <w:r w:rsidR="0092561D">
        <w:t xml:space="preserve"> &amp; Implementation</w:t>
      </w:r>
    </w:p>
    <w:p w14:paraId="47E985A7" w14:textId="4BC28D65" w:rsidR="00493DC5" w:rsidRPr="00493DC5" w:rsidRDefault="00493DC5" w:rsidP="008116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Cs w:val="22"/>
        </w:rPr>
      </w:pPr>
      <w:r w:rsidRPr="00493DC5">
        <w:rPr>
          <w:rFonts w:ascii="Times New Roman" w:hAnsi="Times New Roman"/>
          <w:i/>
          <w:szCs w:val="22"/>
        </w:rPr>
        <w:t xml:space="preserve">Outline the recommendation. </w:t>
      </w:r>
      <w:r w:rsidR="00811617">
        <w:rPr>
          <w:rFonts w:ascii="Times New Roman" w:hAnsi="Times New Roman"/>
          <w:i/>
          <w:szCs w:val="22"/>
        </w:rPr>
        <w:t>If applicable, m</w:t>
      </w:r>
      <w:r w:rsidRPr="00493DC5">
        <w:rPr>
          <w:rFonts w:ascii="Times New Roman" w:hAnsi="Times New Roman"/>
          <w:i/>
          <w:szCs w:val="22"/>
        </w:rPr>
        <w:t>ention the</w:t>
      </w:r>
      <w:r>
        <w:rPr>
          <w:rFonts w:ascii="Times New Roman" w:hAnsi="Times New Roman"/>
          <w:i/>
          <w:szCs w:val="22"/>
        </w:rPr>
        <w:t xml:space="preserve"> </w:t>
      </w:r>
      <w:r w:rsidRPr="00493DC5">
        <w:rPr>
          <w:rFonts w:ascii="Times New Roman" w:hAnsi="Times New Roman"/>
          <w:i/>
          <w:szCs w:val="22"/>
        </w:rPr>
        <w:t xml:space="preserve">options that were considered and explain why the preferred option was </w:t>
      </w:r>
      <w:r>
        <w:rPr>
          <w:rFonts w:ascii="Times New Roman" w:hAnsi="Times New Roman"/>
          <w:i/>
          <w:szCs w:val="22"/>
        </w:rPr>
        <w:t>recommended</w:t>
      </w:r>
      <w:r w:rsidRPr="00493DC5"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Detail</w:t>
      </w:r>
      <w:r w:rsidRPr="00493DC5">
        <w:rPr>
          <w:rFonts w:ascii="Times New Roman" w:hAnsi="Times New Roman"/>
          <w:i/>
          <w:szCs w:val="22"/>
        </w:rPr>
        <w:t xml:space="preserve"> the outcomes </w:t>
      </w:r>
      <w:r>
        <w:rPr>
          <w:rFonts w:ascii="Times New Roman" w:hAnsi="Times New Roman"/>
          <w:i/>
          <w:szCs w:val="22"/>
        </w:rPr>
        <w:t>the University</w:t>
      </w:r>
      <w:r w:rsidRPr="00493DC5">
        <w:rPr>
          <w:rFonts w:ascii="Times New Roman" w:hAnsi="Times New Roman"/>
          <w:i/>
          <w:szCs w:val="22"/>
        </w:rPr>
        <w:t xml:space="preserve"> is seeking to achieve </w:t>
      </w:r>
      <w:r w:rsidR="00AA2F78">
        <w:rPr>
          <w:rFonts w:ascii="Times New Roman" w:hAnsi="Times New Roman"/>
          <w:i/>
          <w:szCs w:val="22"/>
        </w:rPr>
        <w:t>and</w:t>
      </w:r>
      <w:r w:rsidR="00011832">
        <w:rPr>
          <w:rFonts w:ascii="Times New Roman" w:hAnsi="Times New Roman"/>
          <w:i/>
          <w:szCs w:val="22"/>
        </w:rPr>
        <w:t xml:space="preserve"> any</w:t>
      </w:r>
      <w:r w:rsidR="00AA2F78">
        <w:rPr>
          <w:rFonts w:ascii="Times New Roman" w:hAnsi="Times New Roman"/>
          <w:i/>
          <w:szCs w:val="22"/>
        </w:rPr>
        <w:t xml:space="preserve"> next steps</w:t>
      </w:r>
      <w:r w:rsidRPr="00493DC5">
        <w:rPr>
          <w:rFonts w:ascii="Times New Roman" w:hAnsi="Times New Roman"/>
          <w:i/>
          <w:szCs w:val="22"/>
        </w:rPr>
        <w:t>.</w:t>
      </w:r>
    </w:p>
    <w:p w14:paraId="74A2803A" w14:textId="77777777" w:rsidR="00811617" w:rsidRDefault="00811617" w:rsidP="00811617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</w:p>
    <w:p w14:paraId="0279D104" w14:textId="3B45823F" w:rsidR="00811617" w:rsidRDefault="00811617" w:rsidP="00811617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 w:rsidRPr="00591390">
        <w:rPr>
          <w:rFonts w:ascii="Times New Roman" w:hAnsi="Times New Roman"/>
          <w:color w:val="A6A6A6" w:themeColor="background1" w:themeShade="A6"/>
          <w:szCs w:val="22"/>
        </w:rPr>
        <w:t xml:space="preserve">E/g.  </w:t>
      </w:r>
    </w:p>
    <w:p w14:paraId="165426FA" w14:textId="0A041FBE" w:rsidR="00811617" w:rsidRPr="00591390" w:rsidRDefault="004915F6" w:rsidP="00811617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 xml:space="preserve">&lt;&lt;Committee Name&gt;&gt; </w:t>
      </w:r>
      <w:r w:rsidR="00811617">
        <w:rPr>
          <w:rFonts w:ascii="Times New Roman" w:hAnsi="Times New Roman"/>
          <w:color w:val="A6A6A6" w:themeColor="background1" w:themeShade="A6"/>
          <w:szCs w:val="22"/>
        </w:rPr>
        <w:t>is asked to approve the changes to the Student Conduct Rules</w:t>
      </w:r>
      <w:r w:rsidR="00AA2F78">
        <w:rPr>
          <w:rFonts w:ascii="Times New Roman" w:hAnsi="Times New Roman"/>
          <w:color w:val="A6A6A6" w:themeColor="background1" w:themeShade="A6"/>
          <w:szCs w:val="22"/>
        </w:rPr>
        <w:t>.  Once approved the changes will be communicated to staff and students.</w:t>
      </w:r>
    </w:p>
    <w:p w14:paraId="3567F1DB" w14:textId="77777777" w:rsidR="00811617" w:rsidRPr="00811617" w:rsidRDefault="00811617" w:rsidP="00811617">
      <w:pPr>
        <w:tabs>
          <w:tab w:val="right" w:pos="9639"/>
        </w:tabs>
        <w:spacing w:after="0"/>
        <w:jc w:val="both"/>
        <w:rPr>
          <w:rFonts w:ascii="Times New Roman" w:hAnsi="Times New Roman"/>
          <w:color w:val="A6A6A6" w:themeColor="background1" w:themeShade="A6"/>
          <w:szCs w:val="22"/>
        </w:rPr>
      </w:pPr>
    </w:p>
    <w:p w14:paraId="6FB62F67" w14:textId="3581B938" w:rsidR="00811617" w:rsidRPr="00011832" w:rsidRDefault="004915F6" w:rsidP="00811617">
      <w:pPr>
        <w:pStyle w:val="ListParagraph"/>
        <w:numPr>
          <w:ilvl w:val="0"/>
          <w:numId w:val="16"/>
        </w:numPr>
        <w:tabs>
          <w:tab w:val="right" w:pos="9639"/>
        </w:tabs>
        <w:spacing w:after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color w:val="A6A6A6" w:themeColor="background1" w:themeShade="A6"/>
          <w:szCs w:val="22"/>
        </w:rPr>
        <w:t xml:space="preserve">&lt;&lt;Committee Name&gt;&gt; </w:t>
      </w:r>
      <w:r w:rsidR="00811617" w:rsidRPr="00811617">
        <w:rPr>
          <w:rFonts w:ascii="Times New Roman" w:hAnsi="Times New Roman"/>
          <w:color w:val="A6A6A6" w:themeColor="background1" w:themeShade="A6"/>
          <w:szCs w:val="22"/>
        </w:rPr>
        <w:t xml:space="preserve">is asked to </w:t>
      </w:r>
      <w:r w:rsidR="00AA2F78">
        <w:rPr>
          <w:rFonts w:ascii="Times New Roman" w:hAnsi="Times New Roman"/>
          <w:color w:val="A6A6A6" w:themeColor="background1" w:themeShade="A6"/>
          <w:szCs w:val="22"/>
        </w:rPr>
        <w:t>provide feedback</w:t>
      </w:r>
      <w:r w:rsidR="00811617" w:rsidRPr="00493DC5">
        <w:rPr>
          <w:rFonts w:ascii="Times New Roman" w:hAnsi="Times New Roman"/>
          <w:color w:val="A6A6A6" w:themeColor="background1" w:themeShade="A6"/>
          <w:szCs w:val="22"/>
        </w:rPr>
        <w:t xml:space="preserve"> </w:t>
      </w:r>
    </w:p>
    <w:p w14:paraId="3E698CAA" w14:textId="6BF596E6" w:rsidR="00011832" w:rsidRDefault="00011832" w:rsidP="00011832">
      <w:pPr>
        <w:ind w:left="340" w:hanging="340"/>
      </w:pPr>
    </w:p>
    <w:p w14:paraId="022E11FF" w14:textId="03ECFC9B" w:rsidR="00F02A02" w:rsidRPr="00C568DA" w:rsidRDefault="001A10F2" w:rsidP="00CB7453">
      <w:pPr>
        <w:pBdr>
          <w:top w:val="single" w:sz="4" w:space="1" w:color="auto"/>
        </w:pBdr>
        <w:tabs>
          <w:tab w:val="right" w:pos="9639"/>
        </w:tabs>
        <w:ind w:right="-7"/>
        <w:jc w:val="right"/>
        <w:rPr>
          <w:rFonts w:asciiTheme="minorHAnsi" w:hAnsiTheme="minorHAnsi"/>
          <w:b/>
          <w:bCs/>
          <w:color w:val="F50600" w:themeColor="accent1"/>
          <w:szCs w:val="22"/>
        </w:rPr>
      </w:pPr>
      <w:r>
        <w:rPr>
          <w:rFonts w:asciiTheme="minorHAnsi" w:hAnsiTheme="minorHAnsi"/>
          <w:b/>
          <w:bCs/>
          <w:color w:val="F50600" w:themeColor="accent1"/>
          <w:szCs w:val="22"/>
        </w:rPr>
        <w:t>Attachment</w:t>
      </w:r>
      <w:r w:rsidR="00507658">
        <w:rPr>
          <w:rFonts w:asciiTheme="minorHAnsi" w:hAnsiTheme="minorHAnsi"/>
          <w:b/>
          <w:bCs/>
          <w:color w:val="F50600" w:themeColor="accent1"/>
          <w:szCs w:val="22"/>
        </w:rPr>
        <w:t>/</w:t>
      </w:r>
      <w:r>
        <w:rPr>
          <w:rFonts w:asciiTheme="minorHAnsi" w:hAnsiTheme="minorHAnsi"/>
          <w:b/>
          <w:bCs/>
          <w:color w:val="F50600" w:themeColor="accent1"/>
          <w:szCs w:val="22"/>
        </w:rPr>
        <w:t>s</w:t>
      </w:r>
      <w:r w:rsidR="00205855" w:rsidRPr="00C568DA">
        <w:rPr>
          <w:rFonts w:asciiTheme="minorHAnsi" w:hAnsiTheme="minorHAnsi"/>
          <w:b/>
          <w:bCs/>
          <w:color w:val="F50600" w:themeColor="accent1"/>
          <w:szCs w:val="22"/>
        </w:rPr>
        <w:t>:</w:t>
      </w:r>
    </w:p>
    <w:p w14:paraId="46CC7F14" w14:textId="02D7FC75" w:rsidR="00A233F1" w:rsidRPr="00A233F1" w:rsidRDefault="00507658" w:rsidP="00E02787">
      <w:pPr>
        <w:pStyle w:val="ListParagraph"/>
        <w:numPr>
          <w:ilvl w:val="0"/>
          <w:numId w:val="13"/>
        </w:numPr>
        <w:tabs>
          <w:tab w:val="right" w:pos="9639"/>
        </w:tabs>
        <w:spacing w:after="0"/>
        <w:ind w:right="-7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L</w:t>
      </w:r>
      <w:r w:rsidR="00A233F1" w:rsidRPr="00CB7453">
        <w:rPr>
          <w:rFonts w:ascii="Times New Roman" w:hAnsi="Times New Roman"/>
          <w:szCs w:val="22"/>
        </w:rPr>
        <w:t>ink</w:t>
      </w:r>
      <w:r w:rsidR="00CB7453" w:rsidRPr="00CB7453">
        <w:rPr>
          <w:rFonts w:ascii="Times New Roman" w:hAnsi="Times New Roman"/>
          <w:szCs w:val="22"/>
        </w:rPr>
        <w:t xml:space="preserve"> to full report</w:t>
      </w:r>
      <w:r>
        <w:rPr>
          <w:rFonts w:ascii="Times New Roman" w:hAnsi="Times New Roman"/>
          <w:szCs w:val="22"/>
        </w:rPr>
        <w:t xml:space="preserve"> or include background info</w:t>
      </w:r>
      <w:r w:rsidR="00CB7453" w:rsidRPr="00CB745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as attachment if </w:t>
      </w:r>
      <w:r w:rsidR="00CB7453" w:rsidRPr="00CB7453">
        <w:rPr>
          <w:rFonts w:ascii="Times New Roman" w:hAnsi="Times New Roman"/>
          <w:szCs w:val="22"/>
        </w:rPr>
        <w:t>less than 3 pages</w:t>
      </w:r>
      <w:r w:rsidR="00CB7453">
        <w:rPr>
          <w:rFonts w:ascii="Times New Roman" w:hAnsi="Times New Roman"/>
          <w:b/>
          <w:szCs w:val="22"/>
        </w:rPr>
        <w:t xml:space="preserve"> </w:t>
      </w:r>
    </w:p>
    <w:p w14:paraId="452BB4D4" w14:textId="49B3CB84" w:rsidR="00F02A02" w:rsidRDefault="00F02A02" w:rsidP="00205855">
      <w:pPr>
        <w:tabs>
          <w:tab w:val="right" w:pos="9639"/>
        </w:tabs>
        <w:spacing w:after="0"/>
        <w:ind w:right="-7"/>
        <w:jc w:val="right"/>
        <w:rPr>
          <w:rFonts w:ascii="Times New Roman" w:hAnsi="Times New Roman"/>
          <w:bCs/>
          <w:szCs w:val="22"/>
        </w:rPr>
      </w:pPr>
    </w:p>
    <w:p w14:paraId="11936AE9" w14:textId="77777777" w:rsidR="0049743D" w:rsidRDefault="0049743D" w:rsidP="00205855">
      <w:pPr>
        <w:tabs>
          <w:tab w:val="right" w:pos="9639"/>
        </w:tabs>
        <w:spacing w:after="0"/>
        <w:ind w:right="-7"/>
        <w:jc w:val="right"/>
        <w:rPr>
          <w:rFonts w:ascii="Times New Roman" w:hAnsi="Times New Roman"/>
          <w:bCs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48"/>
        <w:gridCol w:w="3083"/>
        <w:gridCol w:w="3408"/>
      </w:tblGrid>
      <w:tr w:rsidR="00205855" w:rsidRPr="00524D36" w14:paraId="5319BCC2" w14:textId="77777777" w:rsidTr="001A10F2">
        <w:trPr>
          <w:trHeight w:val="340"/>
        </w:trPr>
        <w:tc>
          <w:tcPr>
            <w:tcW w:w="3148" w:type="dxa"/>
            <w:tcBorders>
              <w:top w:val="single" w:sz="8" w:space="0" w:color="F50600" w:themeColor="accent1"/>
              <w:bottom w:val="single" w:sz="4" w:space="0" w:color="auto"/>
            </w:tcBorders>
            <w:shd w:val="clear" w:color="auto" w:fill="0C2340" w:themeFill="text2"/>
          </w:tcPr>
          <w:p w14:paraId="37DE8C10" w14:textId="77777777" w:rsidR="00F02A02" w:rsidRPr="00524D36" w:rsidRDefault="00F02A02" w:rsidP="00A308DB">
            <w:pPr>
              <w:pStyle w:val="Footer"/>
              <w:tabs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b/>
                <w:sz w:val="18"/>
                <w:szCs w:val="22"/>
              </w:rPr>
            </w:pPr>
            <w:r w:rsidRPr="00524D36">
              <w:rPr>
                <w:rFonts w:ascii="Times New Roman" w:hAnsi="Times New Roman"/>
                <w:b/>
                <w:sz w:val="18"/>
                <w:szCs w:val="22"/>
              </w:rPr>
              <w:t>Drafted by:</w:t>
            </w:r>
          </w:p>
        </w:tc>
        <w:tc>
          <w:tcPr>
            <w:tcW w:w="3083" w:type="dxa"/>
            <w:tcBorders>
              <w:top w:val="single" w:sz="8" w:space="0" w:color="F50600" w:themeColor="accent1"/>
              <w:bottom w:val="single" w:sz="4" w:space="0" w:color="auto"/>
            </w:tcBorders>
            <w:shd w:val="clear" w:color="auto" w:fill="0C2340" w:themeFill="text2"/>
          </w:tcPr>
          <w:p w14:paraId="6FB006AB" w14:textId="77777777" w:rsidR="00F02A02" w:rsidRPr="00524D36" w:rsidRDefault="00F02A02" w:rsidP="00A308DB">
            <w:pPr>
              <w:pStyle w:val="Footer"/>
              <w:tabs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b/>
                <w:sz w:val="18"/>
                <w:szCs w:val="22"/>
              </w:rPr>
            </w:pPr>
            <w:r w:rsidRPr="00524D36">
              <w:rPr>
                <w:rFonts w:ascii="Times New Roman" w:hAnsi="Times New Roman"/>
                <w:b/>
                <w:sz w:val="18"/>
                <w:szCs w:val="22"/>
              </w:rPr>
              <w:t>Reviewed by:</w:t>
            </w:r>
          </w:p>
        </w:tc>
        <w:tc>
          <w:tcPr>
            <w:tcW w:w="3408" w:type="dxa"/>
            <w:tcBorders>
              <w:top w:val="single" w:sz="8" w:space="0" w:color="F50600" w:themeColor="accent1"/>
              <w:bottom w:val="single" w:sz="4" w:space="0" w:color="auto"/>
            </w:tcBorders>
            <w:shd w:val="clear" w:color="auto" w:fill="0C2340" w:themeFill="text2"/>
          </w:tcPr>
          <w:p w14:paraId="4EFCCB8D" w14:textId="77777777" w:rsidR="00F02A02" w:rsidRPr="00524D36" w:rsidRDefault="00F02A02" w:rsidP="00A308DB">
            <w:pPr>
              <w:pStyle w:val="Footer"/>
              <w:tabs>
                <w:tab w:val="clear" w:pos="4153"/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b/>
                <w:sz w:val="18"/>
                <w:szCs w:val="22"/>
              </w:rPr>
            </w:pPr>
            <w:r w:rsidRPr="00524D36">
              <w:rPr>
                <w:rFonts w:ascii="Times New Roman" w:hAnsi="Times New Roman"/>
                <w:b/>
                <w:sz w:val="18"/>
                <w:szCs w:val="22"/>
              </w:rPr>
              <w:t>Approved by:</w:t>
            </w:r>
          </w:p>
        </w:tc>
      </w:tr>
      <w:tr w:rsidR="00205855" w:rsidRPr="00524D36" w14:paraId="0ACFEF0C" w14:textId="77777777" w:rsidTr="00A308DB">
        <w:trPr>
          <w:trHeight w:val="340"/>
        </w:trPr>
        <w:tc>
          <w:tcPr>
            <w:tcW w:w="3148" w:type="dxa"/>
          </w:tcPr>
          <w:p w14:paraId="1D6B44D5" w14:textId="77777777" w:rsidR="00F02A02" w:rsidRPr="00524D36" w:rsidRDefault="00F02A02" w:rsidP="00A308DB">
            <w:pPr>
              <w:pStyle w:val="Footer"/>
              <w:tabs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sz w:val="18"/>
                <w:szCs w:val="22"/>
              </w:rPr>
            </w:pPr>
            <w:r w:rsidRPr="00524D36">
              <w:rPr>
                <w:rFonts w:ascii="Times New Roman" w:hAnsi="Times New Roman"/>
                <w:sz w:val="18"/>
                <w:szCs w:val="22"/>
              </w:rPr>
              <w:t>Officer Title</w:t>
            </w:r>
          </w:p>
        </w:tc>
        <w:tc>
          <w:tcPr>
            <w:tcW w:w="3083" w:type="dxa"/>
          </w:tcPr>
          <w:p w14:paraId="373C5780" w14:textId="77777777" w:rsidR="00F02A02" w:rsidRPr="00524D36" w:rsidRDefault="00205855" w:rsidP="00A308DB">
            <w:pPr>
              <w:pStyle w:val="Footer"/>
              <w:tabs>
                <w:tab w:val="clear" w:pos="4153"/>
                <w:tab w:val="center" w:pos="3011"/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sz w:val="18"/>
                <w:szCs w:val="22"/>
              </w:rPr>
            </w:pPr>
            <w:r w:rsidRPr="00524D36">
              <w:rPr>
                <w:rFonts w:ascii="Times New Roman" w:hAnsi="Times New Roman"/>
                <w:sz w:val="18"/>
                <w:szCs w:val="22"/>
              </w:rPr>
              <w:t xml:space="preserve">Approving Officer Title </w:t>
            </w:r>
            <w:r w:rsidR="00F55A72" w:rsidRPr="00524D36">
              <w:rPr>
                <w:rFonts w:ascii="Times New Roman" w:hAnsi="Times New Roman"/>
                <w:sz w:val="18"/>
                <w:szCs w:val="22"/>
              </w:rPr>
              <w:br/>
              <w:t xml:space="preserve">[i.e. Director/Exec Dean] </w:t>
            </w:r>
          </w:p>
        </w:tc>
        <w:tc>
          <w:tcPr>
            <w:tcW w:w="3408" w:type="dxa"/>
          </w:tcPr>
          <w:p w14:paraId="20F5A537" w14:textId="77777777" w:rsidR="00F02A02" w:rsidRPr="00524D36" w:rsidRDefault="00F55A72" w:rsidP="00A308DB">
            <w:pPr>
              <w:pStyle w:val="Footer"/>
              <w:tabs>
                <w:tab w:val="clear" w:pos="4153"/>
                <w:tab w:val="right" w:pos="9639"/>
              </w:tabs>
              <w:spacing w:before="80" w:after="80" w:line="276" w:lineRule="auto"/>
              <w:ind w:right="-7"/>
              <w:rPr>
                <w:rFonts w:ascii="Times New Roman" w:hAnsi="Times New Roman"/>
                <w:sz w:val="18"/>
                <w:szCs w:val="22"/>
              </w:rPr>
            </w:pPr>
            <w:r w:rsidRPr="00524D36">
              <w:rPr>
                <w:rFonts w:ascii="Times New Roman" w:hAnsi="Times New Roman"/>
                <w:sz w:val="18"/>
                <w:szCs w:val="22"/>
              </w:rPr>
              <w:t>[Senior Executive title or Senior Committee Office Title - responsible for approval]</w:t>
            </w:r>
          </w:p>
        </w:tc>
      </w:tr>
    </w:tbl>
    <w:p w14:paraId="41ABB1F3" w14:textId="77777777" w:rsidR="00D30EF9" w:rsidRPr="00205855" w:rsidRDefault="00D30EF9" w:rsidP="00A308DB">
      <w:pPr>
        <w:pStyle w:val="DocTitle"/>
        <w:tabs>
          <w:tab w:val="right" w:pos="9639"/>
        </w:tabs>
        <w:spacing w:after="0" w:line="240" w:lineRule="auto"/>
        <w:ind w:right="-7"/>
        <w:rPr>
          <w:rFonts w:cstheme="majorHAnsi"/>
          <w:color w:val="auto"/>
          <w:sz w:val="22"/>
          <w:szCs w:val="22"/>
        </w:rPr>
      </w:pPr>
    </w:p>
    <w:sectPr w:rsidR="00D30EF9" w:rsidRPr="00205855" w:rsidSect="0049743D">
      <w:headerReference w:type="default" r:id="rId11"/>
      <w:footerReference w:type="even" r:id="rId12"/>
      <w:headerReference w:type="first" r:id="rId13"/>
      <w:pgSz w:w="11900" w:h="16840" w:code="9"/>
      <w:pgMar w:top="1440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82CF" w14:textId="77777777" w:rsidR="00E55385" w:rsidRDefault="00E55385">
      <w:r>
        <w:separator/>
      </w:r>
    </w:p>
  </w:endnote>
  <w:endnote w:type="continuationSeparator" w:id="0">
    <w:p w14:paraId="0465A03F" w14:textId="77777777" w:rsidR="00E55385" w:rsidRDefault="00E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lamauow Book">
    <w:charset w:val="00"/>
    <w:family w:val="auto"/>
    <w:pitch w:val="variable"/>
    <w:sig w:usb0="A00000FF" w:usb1="4000E07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Semicondensed-Book"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E03F" w14:textId="77777777" w:rsidR="00C6783B" w:rsidRDefault="00C6783B" w:rsidP="003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C98BF" w14:textId="77777777" w:rsidR="00C6783B" w:rsidRDefault="00C6783B" w:rsidP="007B3C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13B1" w14:textId="77777777" w:rsidR="00E55385" w:rsidRDefault="00E55385">
      <w:r>
        <w:separator/>
      </w:r>
    </w:p>
  </w:footnote>
  <w:footnote w:type="continuationSeparator" w:id="0">
    <w:p w14:paraId="1FB9A9A4" w14:textId="77777777" w:rsidR="00E55385" w:rsidRDefault="00E5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762E" w14:textId="77777777" w:rsidR="00C6783B" w:rsidRDefault="00C6783B" w:rsidP="009502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A3C3" w14:textId="4347B432" w:rsidR="00EA6C1B" w:rsidRPr="00EA6C1B" w:rsidRDefault="00EA6C1B" w:rsidP="00EA6C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7B794" wp14:editId="7694547F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2077981" cy="740410"/>
          <wp:effectExtent l="0" t="0" r="0" b="254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81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7C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032D2"/>
    <w:multiLevelType w:val="hybridMultilevel"/>
    <w:tmpl w:val="B9989224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34B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3250F"/>
    <w:multiLevelType w:val="hybridMultilevel"/>
    <w:tmpl w:val="5E0EA092"/>
    <w:lvl w:ilvl="0" w:tplc="91E2F0B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01E1"/>
    <w:multiLevelType w:val="hybridMultilevel"/>
    <w:tmpl w:val="34FACDC6"/>
    <w:lvl w:ilvl="0" w:tplc="9B26982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6486"/>
    <w:multiLevelType w:val="hybridMultilevel"/>
    <w:tmpl w:val="806E5A1E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2800"/>
    <w:multiLevelType w:val="multilevel"/>
    <w:tmpl w:val="9AD696E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344C1395"/>
    <w:multiLevelType w:val="hybridMultilevel"/>
    <w:tmpl w:val="E2347FB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03BF8"/>
    <w:multiLevelType w:val="hybridMultilevel"/>
    <w:tmpl w:val="BDC60398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16C3"/>
    <w:multiLevelType w:val="multilevel"/>
    <w:tmpl w:val="B0CC1DF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CB4B86"/>
    <w:multiLevelType w:val="hybridMultilevel"/>
    <w:tmpl w:val="33E2CC92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377E"/>
    <w:multiLevelType w:val="hybridMultilevel"/>
    <w:tmpl w:val="56CAEBC0"/>
    <w:lvl w:ilvl="0" w:tplc="E2C2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B6B0D"/>
    <w:multiLevelType w:val="hybridMultilevel"/>
    <w:tmpl w:val="614071E8"/>
    <w:lvl w:ilvl="0" w:tplc="1DCEE4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2765B"/>
    <w:multiLevelType w:val="hybridMultilevel"/>
    <w:tmpl w:val="A19EB5BE"/>
    <w:lvl w:ilvl="0" w:tplc="2D6039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3743C5"/>
    <w:multiLevelType w:val="hybridMultilevel"/>
    <w:tmpl w:val="30ACB752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3107E"/>
    <w:multiLevelType w:val="hybridMultilevel"/>
    <w:tmpl w:val="B530633E"/>
    <w:lvl w:ilvl="0" w:tplc="64128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6AB2"/>
    <w:multiLevelType w:val="hybridMultilevel"/>
    <w:tmpl w:val="EFB6DAE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7A2BE8"/>
    <w:multiLevelType w:val="hybridMultilevel"/>
    <w:tmpl w:val="17F4545E"/>
    <w:lvl w:ilvl="0" w:tplc="D0C6D68A">
      <w:start w:val="1"/>
      <w:numFmt w:val="bullet"/>
      <w:pStyle w:val="ListParagraph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7"/>
  </w:num>
  <w:num w:numId="16">
    <w:abstractNumId w:val="4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swSSxmaG5gbGxko6SsGpxcWZ+XkgBUa1APwql1MsAAAA"/>
  </w:docVars>
  <w:rsids>
    <w:rsidRoot w:val="00F55A72"/>
    <w:rsid w:val="0000545B"/>
    <w:rsid w:val="000076F7"/>
    <w:rsid w:val="00011832"/>
    <w:rsid w:val="00022C9B"/>
    <w:rsid w:val="000235FB"/>
    <w:rsid w:val="00023C6D"/>
    <w:rsid w:val="0003175E"/>
    <w:rsid w:val="00036376"/>
    <w:rsid w:val="00037809"/>
    <w:rsid w:val="00041090"/>
    <w:rsid w:val="00061813"/>
    <w:rsid w:val="00064602"/>
    <w:rsid w:val="00091FD9"/>
    <w:rsid w:val="000931F9"/>
    <w:rsid w:val="000A0318"/>
    <w:rsid w:val="000A7E5C"/>
    <w:rsid w:val="000E01E8"/>
    <w:rsid w:val="000E0C26"/>
    <w:rsid w:val="000E73D9"/>
    <w:rsid w:val="001024BB"/>
    <w:rsid w:val="0010675F"/>
    <w:rsid w:val="001068B4"/>
    <w:rsid w:val="00107386"/>
    <w:rsid w:val="0011169F"/>
    <w:rsid w:val="00113B14"/>
    <w:rsid w:val="001140BE"/>
    <w:rsid w:val="00123A7E"/>
    <w:rsid w:val="001262DF"/>
    <w:rsid w:val="00127E23"/>
    <w:rsid w:val="00130B07"/>
    <w:rsid w:val="00134DAF"/>
    <w:rsid w:val="00136CC4"/>
    <w:rsid w:val="001422E8"/>
    <w:rsid w:val="00142A65"/>
    <w:rsid w:val="00142E81"/>
    <w:rsid w:val="00143808"/>
    <w:rsid w:val="00146A96"/>
    <w:rsid w:val="0015366D"/>
    <w:rsid w:val="001557FE"/>
    <w:rsid w:val="00156404"/>
    <w:rsid w:val="00161070"/>
    <w:rsid w:val="0016273A"/>
    <w:rsid w:val="00171D7D"/>
    <w:rsid w:val="00186EA6"/>
    <w:rsid w:val="00191886"/>
    <w:rsid w:val="00195B1E"/>
    <w:rsid w:val="001969ED"/>
    <w:rsid w:val="001A10F2"/>
    <w:rsid w:val="001A3C23"/>
    <w:rsid w:val="001B4160"/>
    <w:rsid w:val="001B6EB7"/>
    <w:rsid w:val="001B790A"/>
    <w:rsid w:val="001C4334"/>
    <w:rsid w:val="001D1DF7"/>
    <w:rsid w:val="001D2E41"/>
    <w:rsid w:val="001D4207"/>
    <w:rsid w:val="001D4DB7"/>
    <w:rsid w:val="001E1DD9"/>
    <w:rsid w:val="001E3EB6"/>
    <w:rsid w:val="001E49D0"/>
    <w:rsid w:val="001E55A5"/>
    <w:rsid w:val="00204097"/>
    <w:rsid w:val="00205855"/>
    <w:rsid w:val="0021178F"/>
    <w:rsid w:val="002173EA"/>
    <w:rsid w:val="002240FA"/>
    <w:rsid w:val="002261C1"/>
    <w:rsid w:val="00230F54"/>
    <w:rsid w:val="002423E4"/>
    <w:rsid w:val="00242FBF"/>
    <w:rsid w:val="00243E8A"/>
    <w:rsid w:val="0024407D"/>
    <w:rsid w:val="00246ADB"/>
    <w:rsid w:val="00250C7A"/>
    <w:rsid w:val="00253EB9"/>
    <w:rsid w:val="002674DF"/>
    <w:rsid w:val="00271459"/>
    <w:rsid w:val="00271EBB"/>
    <w:rsid w:val="00272907"/>
    <w:rsid w:val="00273C16"/>
    <w:rsid w:val="00274699"/>
    <w:rsid w:val="00275D53"/>
    <w:rsid w:val="00293B22"/>
    <w:rsid w:val="002A35DF"/>
    <w:rsid w:val="002A4AAC"/>
    <w:rsid w:val="002B2187"/>
    <w:rsid w:val="002C1487"/>
    <w:rsid w:val="002C7884"/>
    <w:rsid w:val="002C7FD9"/>
    <w:rsid w:val="002D06E2"/>
    <w:rsid w:val="002D7C23"/>
    <w:rsid w:val="002E3D86"/>
    <w:rsid w:val="002F3491"/>
    <w:rsid w:val="002F6DCB"/>
    <w:rsid w:val="003104F7"/>
    <w:rsid w:val="003160A4"/>
    <w:rsid w:val="00317DB7"/>
    <w:rsid w:val="0032019B"/>
    <w:rsid w:val="00321250"/>
    <w:rsid w:val="003217AA"/>
    <w:rsid w:val="003248D0"/>
    <w:rsid w:val="00336AB3"/>
    <w:rsid w:val="003447DD"/>
    <w:rsid w:val="0035266E"/>
    <w:rsid w:val="003573F6"/>
    <w:rsid w:val="00364EC6"/>
    <w:rsid w:val="0037333D"/>
    <w:rsid w:val="00374FBA"/>
    <w:rsid w:val="00381E1D"/>
    <w:rsid w:val="00393850"/>
    <w:rsid w:val="0039490F"/>
    <w:rsid w:val="003976CA"/>
    <w:rsid w:val="00397E4A"/>
    <w:rsid w:val="003A1FC7"/>
    <w:rsid w:val="003A5434"/>
    <w:rsid w:val="003A627C"/>
    <w:rsid w:val="003B0A22"/>
    <w:rsid w:val="003B0E36"/>
    <w:rsid w:val="003B19E0"/>
    <w:rsid w:val="003B63AA"/>
    <w:rsid w:val="003B79B4"/>
    <w:rsid w:val="003C5569"/>
    <w:rsid w:val="003D5CE0"/>
    <w:rsid w:val="003E1981"/>
    <w:rsid w:val="003F59C4"/>
    <w:rsid w:val="003F723C"/>
    <w:rsid w:val="00402F92"/>
    <w:rsid w:val="00406A5E"/>
    <w:rsid w:val="00407DCF"/>
    <w:rsid w:val="0041118C"/>
    <w:rsid w:val="004154E5"/>
    <w:rsid w:val="00420339"/>
    <w:rsid w:val="00422AFA"/>
    <w:rsid w:val="00424F01"/>
    <w:rsid w:val="004278C7"/>
    <w:rsid w:val="00451585"/>
    <w:rsid w:val="00451BE7"/>
    <w:rsid w:val="004624E3"/>
    <w:rsid w:val="00463155"/>
    <w:rsid w:val="00472813"/>
    <w:rsid w:val="0047494D"/>
    <w:rsid w:val="004761EC"/>
    <w:rsid w:val="00486A02"/>
    <w:rsid w:val="00491177"/>
    <w:rsid w:val="004915F6"/>
    <w:rsid w:val="00493DC5"/>
    <w:rsid w:val="00496EBE"/>
    <w:rsid w:val="0049743D"/>
    <w:rsid w:val="004A462F"/>
    <w:rsid w:val="004A558A"/>
    <w:rsid w:val="004B1EFF"/>
    <w:rsid w:val="004B68AC"/>
    <w:rsid w:val="004D2A95"/>
    <w:rsid w:val="004D3A67"/>
    <w:rsid w:val="00500304"/>
    <w:rsid w:val="005055BB"/>
    <w:rsid w:val="00507658"/>
    <w:rsid w:val="00507E2C"/>
    <w:rsid w:val="00524D36"/>
    <w:rsid w:val="005331C0"/>
    <w:rsid w:val="005435F6"/>
    <w:rsid w:val="00546B2E"/>
    <w:rsid w:val="005474DC"/>
    <w:rsid w:val="005512D3"/>
    <w:rsid w:val="00591390"/>
    <w:rsid w:val="00597A41"/>
    <w:rsid w:val="005A05EE"/>
    <w:rsid w:val="005A15AC"/>
    <w:rsid w:val="005A31D0"/>
    <w:rsid w:val="005B2EFD"/>
    <w:rsid w:val="005B6CDD"/>
    <w:rsid w:val="005F0215"/>
    <w:rsid w:val="005F5627"/>
    <w:rsid w:val="00604C1C"/>
    <w:rsid w:val="006149BC"/>
    <w:rsid w:val="00621AAB"/>
    <w:rsid w:val="00633597"/>
    <w:rsid w:val="00636739"/>
    <w:rsid w:val="00640BB8"/>
    <w:rsid w:val="00645F70"/>
    <w:rsid w:val="00646514"/>
    <w:rsid w:val="00647AED"/>
    <w:rsid w:val="006557A1"/>
    <w:rsid w:val="00666402"/>
    <w:rsid w:val="00683587"/>
    <w:rsid w:val="006B0056"/>
    <w:rsid w:val="006B7C11"/>
    <w:rsid w:val="006C1D63"/>
    <w:rsid w:val="006C2C88"/>
    <w:rsid w:val="006C6AA3"/>
    <w:rsid w:val="006D0A65"/>
    <w:rsid w:val="006D1D8D"/>
    <w:rsid w:val="006E2ACA"/>
    <w:rsid w:val="006F2813"/>
    <w:rsid w:val="006F5005"/>
    <w:rsid w:val="0070538C"/>
    <w:rsid w:val="00705771"/>
    <w:rsid w:val="007210E5"/>
    <w:rsid w:val="00726047"/>
    <w:rsid w:val="007358A3"/>
    <w:rsid w:val="00735C14"/>
    <w:rsid w:val="0074674F"/>
    <w:rsid w:val="00751825"/>
    <w:rsid w:val="00757292"/>
    <w:rsid w:val="00771FEC"/>
    <w:rsid w:val="00775EED"/>
    <w:rsid w:val="00777E18"/>
    <w:rsid w:val="00787B7A"/>
    <w:rsid w:val="00793DFA"/>
    <w:rsid w:val="007B0DD4"/>
    <w:rsid w:val="007B32C8"/>
    <w:rsid w:val="007B3CB6"/>
    <w:rsid w:val="007C731C"/>
    <w:rsid w:val="007C7F7A"/>
    <w:rsid w:val="007F3341"/>
    <w:rsid w:val="007F6DC8"/>
    <w:rsid w:val="00811617"/>
    <w:rsid w:val="00813842"/>
    <w:rsid w:val="008218B4"/>
    <w:rsid w:val="00824537"/>
    <w:rsid w:val="00840CFE"/>
    <w:rsid w:val="00851DAE"/>
    <w:rsid w:val="008521C5"/>
    <w:rsid w:val="00861FAC"/>
    <w:rsid w:val="00881D60"/>
    <w:rsid w:val="008A3D5E"/>
    <w:rsid w:val="008A6DDD"/>
    <w:rsid w:val="008B56B6"/>
    <w:rsid w:val="008D17BE"/>
    <w:rsid w:val="008D4C31"/>
    <w:rsid w:val="008D7252"/>
    <w:rsid w:val="008E208C"/>
    <w:rsid w:val="008F5C3F"/>
    <w:rsid w:val="0090041D"/>
    <w:rsid w:val="0090776C"/>
    <w:rsid w:val="0092561D"/>
    <w:rsid w:val="00930798"/>
    <w:rsid w:val="009336E2"/>
    <w:rsid w:val="009341D3"/>
    <w:rsid w:val="00935A63"/>
    <w:rsid w:val="00942EEB"/>
    <w:rsid w:val="009455D5"/>
    <w:rsid w:val="00947CC9"/>
    <w:rsid w:val="009502A6"/>
    <w:rsid w:val="009538EC"/>
    <w:rsid w:val="009652C7"/>
    <w:rsid w:val="009679F3"/>
    <w:rsid w:val="009740D7"/>
    <w:rsid w:val="00984DCC"/>
    <w:rsid w:val="009962DA"/>
    <w:rsid w:val="009A77C0"/>
    <w:rsid w:val="009B0936"/>
    <w:rsid w:val="009C0FC8"/>
    <w:rsid w:val="009C785A"/>
    <w:rsid w:val="009D6370"/>
    <w:rsid w:val="009E1A48"/>
    <w:rsid w:val="00A1175D"/>
    <w:rsid w:val="00A15EC0"/>
    <w:rsid w:val="00A16464"/>
    <w:rsid w:val="00A233F1"/>
    <w:rsid w:val="00A25775"/>
    <w:rsid w:val="00A25F33"/>
    <w:rsid w:val="00A308DB"/>
    <w:rsid w:val="00A35C4B"/>
    <w:rsid w:val="00A43420"/>
    <w:rsid w:val="00A57E72"/>
    <w:rsid w:val="00A614D7"/>
    <w:rsid w:val="00A65295"/>
    <w:rsid w:val="00A7079C"/>
    <w:rsid w:val="00A846E1"/>
    <w:rsid w:val="00A8605F"/>
    <w:rsid w:val="00A92797"/>
    <w:rsid w:val="00AA2F78"/>
    <w:rsid w:val="00AA5882"/>
    <w:rsid w:val="00AB2605"/>
    <w:rsid w:val="00AB2FCF"/>
    <w:rsid w:val="00AB5493"/>
    <w:rsid w:val="00AB61FB"/>
    <w:rsid w:val="00AC3207"/>
    <w:rsid w:val="00AD112F"/>
    <w:rsid w:val="00AD6FA1"/>
    <w:rsid w:val="00AE0B87"/>
    <w:rsid w:val="00AF4778"/>
    <w:rsid w:val="00B02062"/>
    <w:rsid w:val="00B15D1D"/>
    <w:rsid w:val="00B46B64"/>
    <w:rsid w:val="00B609D4"/>
    <w:rsid w:val="00B62FAA"/>
    <w:rsid w:val="00B7231A"/>
    <w:rsid w:val="00B910A0"/>
    <w:rsid w:val="00B93D33"/>
    <w:rsid w:val="00B9522C"/>
    <w:rsid w:val="00BB7D6B"/>
    <w:rsid w:val="00BC0074"/>
    <w:rsid w:val="00BC339E"/>
    <w:rsid w:val="00BC35C5"/>
    <w:rsid w:val="00BE76FD"/>
    <w:rsid w:val="00BF76C9"/>
    <w:rsid w:val="00C040DA"/>
    <w:rsid w:val="00C054F5"/>
    <w:rsid w:val="00C06357"/>
    <w:rsid w:val="00C11730"/>
    <w:rsid w:val="00C22D17"/>
    <w:rsid w:val="00C26B32"/>
    <w:rsid w:val="00C325DC"/>
    <w:rsid w:val="00C3432E"/>
    <w:rsid w:val="00C43F1D"/>
    <w:rsid w:val="00C45A28"/>
    <w:rsid w:val="00C46124"/>
    <w:rsid w:val="00C568DA"/>
    <w:rsid w:val="00C6783B"/>
    <w:rsid w:val="00C71139"/>
    <w:rsid w:val="00C727FA"/>
    <w:rsid w:val="00C832B1"/>
    <w:rsid w:val="00C91375"/>
    <w:rsid w:val="00C916E9"/>
    <w:rsid w:val="00C9461D"/>
    <w:rsid w:val="00CB067B"/>
    <w:rsid w:val="00CB3EA3"/>
    <w:rsid w:val="00CB7453"/>
    <w:rsid w:val="00CC04F9"/>
    <w:rsid w:val="00CC74D7"/>
    <w:rsid w:val="00CD2DE0"/>
    <w:rsid w:val="00CD3CE5"/>
    <w:rsid w:val="00CD44AF"/>
    <w:rsid w:val="00CE2771"/>
    <w:rsid w:val="00CE4E29"/>
    <w:rsid w:val="00D0535E"/>
    <w:rsid w:val="00D13990"/>
    <w:rsid w:val="00D2007A"/>
    <w:rsid w:val="00D30EF9"/>
    <w:rsid w:val="00D32E9E"/>
    <w:rsid w:val="00D33391"/>
    <w:rsid w:val="00D3622F"/>
    <w:rsid w:val="00D36302"/>
    <w:rsid w:val="00D4490C"/>
    <w:rsid w:val="00D45191"/>
    <w:rsid w:val="00D55C67"/>
    <w:rsid w:val="00D8320E"/>
    <w:rsid w:val="00D86DC1"/>
    <w:rsid w:val="00D92679"/>
    <w:rsid w:val="00D95FEE"/>
    <w:rsid w:val="00DA59C1"/>
    <w:rsid w:val="00DA6D32"/>
    <w:rsid w:val="00DB163E"/>
    <w:rsid w:val="00DB4D7A"/>
    <w:rsid w:val="00DB530B"/>
    <w:rsid w:val="00DB716C"/>
    <w:rsid w:val="00DC2E69"/>
    <w:rsid w:val="00DC3F3D"/>
    <w:rsid w:val="00DC3F71"/>
    <w:rsid w:val="00DC5BD3"/>
    <w:rsid w:val="00DE516B"/>
    <w:rsid w:val="00DF7915"/>
    <w:rsid w:val="00E02787"/>
    <w:rsid w:val="00E11028"/>
    <w:rsid w:val="00E14D5C"/>
    <w:rsid w:val="00E15382"/>
    <w:rsid w:val="00E509C1"/>
    <w:rsid w:val="00E55385"/>
    <w:rsid w:val="00E703BB"/>
    <w:rsid w:val="00E709F8"/>
    <w:rsid w:val="00E7199C"/>
    <w:rsid w:val="00E74150"/>
    <w:rsid w:val="00E9251A"/>
    <w:rsid w:val="00E942BD"/>
    <w:rsid w:val="00EA62F9"/>
    <w:rsid w:val="00EA6C1B"/>
    <w:rsid w:val="00EA740B"/>
    <w:rsid w:val="00EB638D"/>
    <w:rsid w:val="00EC68D6"/>
    <w:rsid w:val="00ED3F95"/>
    <w:rsid w:val="00ED75A1"/>
    <w:rsid w:val="00F01371"/>
    <w:rsid w:val="00F023E3"/>
    <w:rsid w:val="00F02A02"/>
    <w:rsid w:val="00F132DD"/>
    <w:rsid w:val="00F1363E"/>
    <w:rsid w:val="00F143C7"/>
    <w:rsid w:val="00F17909"/>
    <w:rsid w:val="00F17AF4"/>
    <w:rsid w:val="00F375AD"/>
    <w:rsid w:val="00F414F4"/>
    <w:rsid w:val="00F46A6B"/>
    <w:rsid w:val="00F51964"/>
    <w:rsid w:val="00F55A72"/>
    <w:rsid w:val="00F5722A"/>
    <w:rsid w:val="00F61BC2"/>
    <w:rsid w:val="00F71CCF"/>
    <w:rsid w:val="00F76310"/>
    <w:rsid w:val="00F862E5"/>
    <w:rsid w:val="00F90CC8"/>
    <w:rsid w:val="00F93B75"/>
    <w:rsid w:val="00FA22F5"/>
    <w:rsid w:val="00FB2F56"/>
    <w:rsid w:val="00FC0849"/>
    <w:rsid w:val="00FC4BBB"/>
    <w:rsid w:val="00FC6CA6"/>
    <w:rsid w:val="00FD0644"/>
    <w:rsid w:val="00FF677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19E2E"/>
  <w15:docId w15:val="{7253268F-C6E9-44D0-90AF-1982092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F1"/>
    <w:pPr>
      <w:spacing w:after="120"/>
    </w:pPr>
    <w:rPr>
      <w:rFonts w:asciiTheme="majorHAnsi" w:hAnsiTheme="majorHAnsi"/>
      <w:sz w:val="22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A233F1"/>
    <w:pPr>
      <w:spacing w:before="160"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2A02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A233F1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F02A02"/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paragraph" w:styleId="BodyText">
    <w:name w:val="Body Text"/>
    <w:aliases w:val="bt,body text,3 indent,heading31,body text1,3 indent1,heading32,body text2,3 indent2,heading33,body text3,3 indent3,heading34,body text4,3 indent4,Resume Text,Starbucks Body Text,NCDOT Body Text,Body Text - Level 2"/>
    <w:basedOn w:val="Normal"/>
    <w:link w:val="BodyTextChar"/>
    <w:rsid w:val="00F02A02"/>
    <w:rPr>
      <w:rFonts w:ascii="Helvetica" w:hAnsi="Helvetica"/>
      <w:szCs w:val="20"/>
      <w:lang w:eastAsia="en-US"/>
    </w:rPr>
  </w:style>
  <w:style w:type="character" w:customStyle="1" w:styleId="BodyTextChar">
    <w:name w:val="Body Text Char"/>
    <w:aliases w:val="bt Char,body text Char,3 indent Char,heading31 Char,body text1 Char,3 indent1 Char,heading32 Char,body text2 Char,3 indent2 Char,heading33 Char,body text3 Char,3 indent3 Char,heading34 Char,body text4 Char,3 indent4 Char,Resume Text Char"/>
    <w:basedOn w:val="DefaultParagraphFont"/>
    <w:link w:val="BodyText"/>
    <w:rsid w:val="00F02A02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4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4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4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W_2016">
  <a:themeElements>
    <a:clrScheme name="UOW Colours 1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2016 UOW Brand">
      <a:majorFont>
        <a:latin typeface="Times New Roma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1EFC0A1CA845879698087377C694" ma:contentTypeVersion="14" ma:contentTypeDescription="Create a new document." ma:contentTypeScope="" ma:versionID="8382da8c59e99ca583296f703404b94e">
  <xsd:schema xmlns:xsd="http://www.w3.org/2001/XMLSchema" xmlns:xs="http://www.w3.org/2001/XMLSchema" xmlns:p="http://schemas.microsoft.com/office/2006/metadata/properties" xmlns:ns3="ee648459-89ee-426e-8146-171f2ed7c360" xmlns:ns4="efa92737-e429-4cc8-94bb-af3171fe0897" targetNamespace="http://schemas.microsoft.com/office/2006/metadata/properties" ma:root="true" ma:fieldsID="9432cbe15bbd91533c1e53607cdea1cc" ns3:_="" ns4:_="">
    <xsd:import namespace="ee648459-89ee-426e-8146-171f2ed7c360"/>
    <xsd:import namespace="efa92737-e429-4cc8-94bb-af3171fe0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48459-89ee-426e-8146-171f2ed7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92737-e429-4cc8-94bb-af3171fe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8A113-ECB4-4CFC-870B-B5F3054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48459-89ee-426e-8146-171f2ed7c360"/>
    <ds:schemaRef ds:uri="efa92737-e429-4cc8-94bb-af3171fe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35A30-8645-46B4-A7C0-B69E4B390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5FC3F-B7D5-4393-824A-636E74BA14D3}">
  <ds:schemaRefs>
    <ds:schemaRef ds:uri="http://schemas.microsoft.com/office/2006/metadata/properties"/>
    <ds:schemaRef ds:uri="http://purl.org/dc/elements/1.1/"/>
    <ds:schemaRef ds:uri="ee648459-89ee-426e-8146-171f2ed7c360"/>
    <ds:schemaRef ds:uri="http://purl.org/dc/terms/"/>
    <ds:schemaRef ds:uri="efa92737-e429-4cc8-94bb-af3171fe089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BA4199-5FD0-4E86-B34E-091BB45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Wollongong</vt:lpstr>
    </vt:vector>
  </TitlesOfParts>
  <Company>University of Wollongong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Wollongong</dc:title>
  <dc:creator>Tanya Barton-Saad</dc:creator>
  <cp:lastModifiedBy>Sunny Skipp</cp:lastModifiedBy>
  <cp:revision>3</cp:revision>
  <cp:lastPrinted>2017-09-21T01:58:00Z</cp:lastPrinted>
  <dcterms:created xsi:type="dcterms:W3CDTF">2022-06-29T22:37:00Z</dcterms:created>
  <dcterms:modified xsi:type="dcterms:W3CDTF">2022-06-29T22:39:00Z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0x010100562E1EFC0A1CA845879698087377C694</vt:lpwstr>
  </property>
</Properties>
</file>